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BC7" w:rsidRPr="005D57D2" w:rsidRDefault="00E13BC7" w:rsidP="00277440">
      <w:pPr>
        <w:pStyle w:val="Heading1"/>
        <w:ind w:firstLine="0"/>
        <w:rPr>
          <w:rFonts w:asciiTheme="minorHAnsi" w:hAnsiTheme="minorHAnsi" w:cstheme="minorHAnsi"/>
          <w:sz w:val="22"/>
          <w:szCs w:val="22"/>
        </w:rPr>
      </w:pPr>
      <w:bookmarkStart w:id="0" w:name="_top"/>
      <w:bookmarkEnd w:id="0"/>
      <w:r w:rsidRPr="005D57D2">
        <w:rPr>
          <w:rFonts w:asciiTheme="minorHAnsi" w:hAnsiTheme="minorHAnsi" w:cstheme="minorHAnsi"/>
          <w:sz w:val="22"/>
          <w:szCs w:val="22"/>
        </w:rPr>
        <w:t>JCSH News a</w:t>
      </w:r>
      <w:r w:rsidR="003F2A7F" w:rsidRPr="005D57D2">
        <w:rPr>
          <w:rFonts w:asciiTheme="minorHAnsi" w:hAnsiTheme="minorHAnsi" w:cstheme="minorHAnsi"/>
          <w:sz w:val="22"/>
          <w:szCs w:val="22"/>
        </w:rPr>
        <w:t xml:space="preserve">nd Resource Bundle for </w:t>
      </w:r>
      <w:r w:rsidR="00D20653">
        <w:rPr>
          <w:rFonts w:asciiTheme="minorHAnsi" w:hAnsiTheme="minorHAnsi" w:cstheme="minorHAnsi"/>
          <w:sz w:val="22"/>
          <w:szCs w:val="22"/>
        </w:rPr>
        <w:t>September 3</w:t>
      </w:r>
      <w:r w:rsidR="00DD6317" w:rsidRPr="005D57D2">
        <w:rPr>
          <w:rFonts w:asciiTheme="minorHAnsi" w:hAnsiTheme="minorHAnsi" w:cstheme="minorHAnsi"/>
          <w:sz w:val="22"/>
          <w:szCs w:val="22"/>
        </w:rPr>
        <w:t xml:space="preserve"> </w:t>
      </w:r>
      <w:r w:rsidRPr="005D57D2">
        <w:rPr>
          <w:rFonts w:asciiTheme="minorHAnsi" w:hAnsiTheme="minorHAnsi" w:cstheme="minorHAnsi"/>
          <w:sz w:val="22"/>
          <w:szCs w:val="22"/>
        </w:rPr>
        <w:t>202</w:t>
      </w:r>
      <w:r w:rsidR="00E07D0F" w:rsidRPr="005D57D2">
        <w:rPr>
          <w:rFonts w:asciiTheme="minorHAnsi" w:hAnsiTheme="minorHAnsi" w:cstheme="minorHAnsi"/>
          <w:sz w:val="22"/>
          <w:szCs w:val="22"/>
        </w:rPr>
        <w:t>1</w:t>
      </w:r>
    </w:p>
    <w:p w:rsidR="00277440" w:rsidRPr="005D57D2" w:rsidRDefault="00277440" w:rsidP="00E13BC7">
      <w:pPr>
        <w:spacing w:after="200" w:line="480" w:lineRule="auto"/>
        <w:ind w:firstLine="0"/>
        <w:rPr>
          <w:rFonts w:cstheme="minorHAnsi"/>
          <w:bCs/>
        </w:rPr>
      </w:pPr>
    </w:p>
    <w:p w:rsidR="00E13BC7" w:rsidRPr="005D57D2" w:rsidRDefault="00E13BC7" w:rsidP="00E13BC7">
      <w:pPr>
        <w:spacing w:after="200" w:line="480" w:lineRule="auto"/>
        <w:ind w:firstLine="0"/>
        <w:rPr>
          <w:rFonts w:cstheme="minorHAnsi"/>
          <w:bCs/>
        </w:rPr>
      </w:pPr>
      <w:r w:rsidRPr="005D57D2">
        <w:rPr>
          <w:rFonts w:cstheme="minorHAnsi"/>
          <w:bCs/>
        </w:rPr>
        <w:t>Hello everyone</w:t>
      </w:r>
    </w:p>
    <w:p w:rsidR="00277440" w:rsidRPr="005D57D2" w:rsidRDefault="00E13BC7" w:rsidP="00CC1A5F">
      <w:pPr>
        <w:pStyle w:val="BodyText"/>
      </w:pPr>
      <w:r w:rsidRPr="005D57D2">
        <w:t>Here is the News and Resource bundle for this week.</w:t>
      </w:r>
    </w:p>
    <w:p w:rsidR="00E13BC7" w:rsidRPr="005D57D2" w:rsidRDefault="00E13BC7" w:rsidP="00E13BC7">
      <w:pPr>
        <w:spacing w:after="200" w:line="480" w:lineRule="auto"/>
        <w:ind w:firstLine="0"/>
        <w:rPr>
          <w:rFonts w:cstheme="minorHAnsi"/>
          <w:bCs/>
        </w:rPr>
      </w:pPr>
      <w:r w:rsidRPr="005D57D2">
        <w:rPr>
          <w:rFonts w:cstheme="minorHAnsi"/>
          <w:bCs/>
        </w:rPr>
        <w:t>Cheers</w:t>
      </w:r>
    </w:p>
    <w:p w:rsidR="00E13BC7" w:rsidRPr="005D57D2" w:rsidRDefault="00E13BC7" w:rsidP="00E13BC7">
      <w:pPr>
        <w:spacing w:after="200" w:line="480" w:lineRule="auto"/>
        <w:ind w:firstLine="0"/>
        <w:rPr>
          <w:rFonts w:cstheme="minorHAnsi"/>
          <w:bCs/>
        </w:rPr>
      </w:pPr>
      <w:r w:rsidRPr="005D57D2">
        <w:rPr>
          <w:rFonts w:cstheme="minorHAnsi"/>
          <w:bCs/>
        </w:rPr>
        <w:t xml:space="preserve">Susan </w:t>
      </w:r>
    </w:p>
    <w:p w:rsidR="00E13BC7" w:rsidRPr="005D57D2" w:rsidRDefault="00C32173" w:rsidP="00E13BC7">
      <w:pPr>
        <w:spacing w:before="100" w:beforeAutospacing="1" w:after="100" w:afterAutospacing="1" w:line="480" w:lineRule="auto"/>
        <w:ind w:firstLine="0"/>
        <w:contextualSpacing/>
        <w:rPr>
          <w:rFonts w:cstheme="minorHAnsi"/>
          <w:bCs/>
        </w:rPr>
      </w:pPr>
      <w:r>
        <w:rPr>
          <w:rFonts w:cstheme="minorHAnsi"/>
          <w:bCs/>
        </w:rPr>
        <w:pict>
          <v:rect id="_x0000_i1025" style="width:468pt;height:16.2pt" o:hralign="center" o:hrstd="t" o:hrnoshade="t" o:hr="t" fillcolor="#004080" stroked="f"/>
        </w:pict>
      </w:r>
    </w:p>
    <w:p w:rsidR="00D20653" w:rsidRDefault="00E13BC7" w:rsidP="00D20653">
      <w:pPr>
        <w:spacing w:after="0" w:line="480" w:lineRule="auto"/>
        <w:ind w:firstLine="0"/>
        <w:rPr>
          <w:rFonts w:eastAsiaTheme="minorHAnsi" w:cstheme="minorHAnsi"/>
          <w:bCs/>
        </w:rPr>
      </w:pPr>
      <w:r w:rsidRPr="005D57D2">
        <w:rPr>
          <w:rFonts w:cstheme="minorHAnsi"/>
          <w:bCs/>
        </w:rPr>
        <w:t>News Articles</w:t>
      </w:r>
      <w:proofErr w:type="gramStart"/>
      <w:r w:rsidRPr="005D57D2">
        <w:rPr>
          <w:rFonts w:cstheme="minorHAnsi"/>
          <w:bCs/>
        </w:rPr>
        <w:t>:</w:t>
      </w:r>
      <w:proofErr w:type="gramEnd"/>
      <w:r w:rsidRPr="005D57D2">
        <w:rPr>
          <w:rFonts w:cstheme="minorHAnsi"/>
          <w:bCs/>
        </w:rPr>
        <w:br/>
        <w:t>1.</w:t>
      </w:r>
      <w:r w:rsidR="001D6698" w:rsidRPr="005D57D2">
        <w:rPr>
          <w:rFonts w:eastAsiaTheme="minorHAnsi" w:cstheme="minorHAnsi"/>
          <w:bCs/>
          <w:lang w:val="en-US"/>
        </w:rPr>
        <w:t xml:space="preserve"> </w:t>
      </w:r>
      <w:r w:rsidR="00D20653" w:rsidRPr="00D20653">
        <w:rPr>
          <w:rFonts w:eastAsiaTheme="minorHAnsi" w:cstheme="minorHAnsi"/>
          <w:bCs/>
        </w:rPr>
        <w:t xml:space="preserve">3019. Back-to-school FAQs </w:t>
      </w:r>
      <w:r w:rsidR="00D20653">
        <w:rPr>
          <w:rFonts w:eastAsiaTheme="minorHAnsi" w:cstheme="minorHAnsi"/>
          <w:bCs/>
        </w:rPr>
        <w:t xml:space="preserve">and Q&amp;A: </w:t>
      </w:r>
      <w:r w:rsidR="00D20653" w:rsidRPr="00D20653">
        <w:rPr>
          <w:rFonts w:eastAsiaTheme="minorHAnsi" w:cstheme="minorHAnsi"/>
          <w:bCs/>
        </w:rPr>
        <w:t>Delta variant, preventing infection, testing and international examples</w:t>
      </w:r>
    </w:p>
    <w:p w:rsidR="00D20653" w:rsidRPr="00D20653" w:rsidRDefault="00AB1B1D" w:rsidP="00D20653">
      <w:pPr>
        <w:spacing w:after="0" w:line="480" w:lineRule="auto"/>
        <w:ind w:firstLine="0"/>
        <w:rPr>
          <w:rFonts w:eastAsiaTheme="minorHAnsi" w:cstheme="minorHAnsi"/>
          <w:bCs/>
        </w:rPr>
      </w:pPr>
      <w:r>
        <w:rPr>
          <w:rFonts w:eastAsiaTheme="minorHAnsi" w:cstheme="minorHAnsi"/>
          <w:bCs/>
        </w:rPr>
        <w:t>“</w:t>
      </w:r>
      <w:r w:rsidRPr="00AB1B1D">
        <w:rPr>
          <w:rFonts w:eastAsiaTheme="minorHAnsi" w:cstheme="minorHAnsi"/>
          <w:bCs/>
        </w:rPr>
        <w:t>This fall, we once again start a school year during a pandemic.</w:t>
      </w:r>
      <w:r>
        <w:rPr>
          <w:rFonts w:eastAsiaTheme="minorHAnsi" w:cstheme="minorHAnsi"/>
          <w:bCs/>
        </w:rPr>
        <w:t>” The two stories fo</w:t>
      </w:r>
      <w:r w:rsidR="002441DE">
        <w:rPr>
          <w:rFonts w:eastAsiaTheme="minorHAnsi" w:cstheme="minorHAnsi"/>
          <w:bCs/>
        </w:rPr>
        <w:t xml:space="preserve">und in the links below are </w:t>
      </w:r>
      <w:r>
        <w:rPr>
          <w:rFonts w:eastAsiaTheme="minorHAnsi" w:cstheme="minorHAnsi"/>
          <w:bCs/>
        </w:rPr>
        <w:t xml:space="preserve">accessible in full – they provide a great deal of information: How to make </w:t>
      </w:r>
      <w:hyperlink r:id="rId5" w:history="1">
        <w:r w:rsidRPr="00AB1B1D">
          <w:rPr>
            <w:rStyle w:val="Hyperlink"/>
            <w:rFonts w:eastAsiaTheme="minorHAnsi" w:cstheme="minorHAnsi"/>
            <w:bCs/>
          </w:rPr>
          <w:t>the best choices</w:t>
        </w:r>
      </w:hyperlink>
      <w:r>
        <w:rPr>
          <w:rFonts w:eastAsiaTheme="minorHAnsi" w:cstheme="minorHAnsi"/>
          <w:bCs/>
        </w:rPr>
        <w:t xml:space="preserve"> for students by parents, policy makers, or school administrators; How global data sources </w:t>
      </w:r>
      <w:hyperlink r:id="rId6" w:history="1">
        <w:r w:rsidRPr="00AB1B1D">
          <w:rPr>
            <w:rStyle w:val="Hyperlink"/>
            <w:rFonts w:eastAsiaTheme="minorHAnsi" w:cstheme="minorHAnsi"/>
            <w:bCs/>
          </w:rPr>
          <w:t>assist in risk</w:t>
        </w:r>
      </w:hyperlink>
      <w:r>
        <w:rPr>
          <w:rFonts w:eastAsiaTheme="minorHAnsi" w:cstheme="minorHAnsi"/>
          <w:bCs/>
        </w:rPr>
        <w:t xml:space="preserve"> calculations; </w:t>
      </w:r>
      <w:r w:rsidR="00613A5F">
        <w:rPr>
          <w:rFonts w:eastAsiaTheme="minorHAnsi" w:cstheme="minorHAnsi"/>
          <w:bCs/>
        </w:rPr>
        <w:t xml:space="preserve">How to monitor changes to </w:t>
      </w:r>
      <w:hyperlink r:id="rId7" w:history="1">
        <w:r w:rsidR="00613A5F" w:rsidRPr="00613A5F">
          <w:rPr>
            <w:rStyle w:val="Hyperlink"/>
            <w:rFonts w:eastAsiaTheme="minorHAnsi" w:cstheme="minorHAnsi"/>
            <w:bCs/>
          </w:rPr>
          <w:t>balance</w:t>
        </w:r>
      </w:hyperlink>
      <w:r w:rsidR="00613A5F">
        <w:rPr>
          <w:rFonts w:eastAsiaTheme="minorHAnsi" w:cstheme="minorHAnsi"/>
          <w:bCs/>
        </w:rPr>
        <w:t xml:space="preserve"> decision-making.</w:t>
      </w:r>
      <w:r w:rsidR="00600D27">
        <w:rPr>
          <w:rFonts w:eastAsiaTheme="minorHAnsi" w:cstheme="minorHAnsi"/>
          <w:bCs/>
        </w:rPr>
        <w:t xml:space="preserve"> The wisest approach appears to be a </w:t>
      </w:r>
      <w:hyperlink r:id="rId8" w:history="1">
        <w:r w:rsidR="00600D27" w:rsidRPr="00600D27">
          <w:rPr>
            <w:rStyle w:val="Hyperlink"/>
            <w:rFonts w:eastAsiaTheme="minorHAnsi" w:cstheme="minorHAnsi"/>
            <w:bCs/>
          </w:rPr>
          <w:t>layered</w:t>
        </w:r>
      </w:hyperlink>
      <w:r w:rsidR="00600D27">
        <w:rPr>
          <w:rFonts w:eastAsiaTheme="minorHAnsi" w:cstheme="minorHAnsi"/>
          <w:bCs/>
        </w:rPr>
        <w:t xml:space="preserve"> one, say epidemiologists and researchers; and focus in schools has shifted from cleaning and disinfecting surfaces, to air quality and ventilation. </w:t>
      </w:r>
      <w:hyperlink r:id="rId9" w:history="1">
        <w:r w:rsidR="00600D27" w:rsidRPr="00600D27">
          <w:rPr>
            <w:rStyle w:val="Hyperlink"/>
            <w:rFonts w:eastAsiaTheme="minorHAnsi" w:cstheme="minorHAnsi"/>
            <w:bCs/>
          </w:rPr>
          <w:t>Vaccination</w:t>
        </w:r>
      </w:hyperlink>
      <w:r w:rsidR="00600D27">
        <w:rPr>
          <w:rFonts w:eastAsiaTheme="minorHAnsi" w:cstheme="minorHAnsi"/>
          <w:bCs/>
        </w:rPr>
        <w:t xml:space="preserve"> provides the greatest protection against infectious diseases. And, “f</w:t>
      </w:r>
      <w:r w:rsidR="00600D27" w:rsidRPr="00600D27">
        <w:rPr>
          <w:rFonts w:eastAsiaTheme="minorHAnsi" w:cstheme="minorHAnsi"/>
          <w:bCs/>
        </w:rPr>
        <w:t>or children, the </w:t>
      </w:r>
      <w:hyperlink r:id="rId10" w:history="1">
        <w:r w:rsidR="00600D27" w:rsidRPr="00600D27">
          <w:rPr>
            <w:rStyle w:val="Hyperlink"/>
            <w:rFonts w:eastAsiaTheme="minorHAnsi" w:cstheme="minorHAnsi"/>
            <w:bCs/>
          </w:rPr>
          <w:t>risks associated with school closures</w:t>
        </w:r>
      </w:hyperlink>
      <w:r w:rsidR="00600D27" w:rsidRPr="00600D27">
        <w:rPr>
          <w:rFonts w:eastAsiaTheme="minorHAnsi" w:cstheme="minorHAnsi"/>
          <w:bCs/>
        </w:rPr>
        <w:t> have surpassed the health risks associated with COVID-19.</w:t>
      </w:r>
      <w:r w:rsidR="00600D27">
        <w:rPr>
          <w:rFonts w:eastAsiaTheme="minorHAnsi" w:cstheme="minorHAnsi"/>
          <w:bCs/>
        </w:rPr>
        <w:t>” What is clear is that the pandemic is not over, and the federal government, provinces and territories, and the rest of the world are</w:t>
      </w:r>
      <w:r w:rsidR="002441DE">
        <w:rPr>
          <w:rFonts w:eastAsiaTheme="minorHAnsi" w:cstheme="minorHAnsi"/>
          <w:bCs/>
        </w:rPr>
        <w:t xml:space="preserve"> establishing safety guidelines to help keep students and all who care for them safe.</w:t>
      </w:r>
      <w:r w:rsidR="00D20653" w:rsidRPr="00D20653">
        <w:rPr>
          <w:rFonts w:eastAsiaTheme="minorHAnsi" w:cstheme="minorHAnsi"/>
          <w:bCs/>
        </w:rPr>
        <w:br/>
      </w:r>
      <w:hyperlink r:id="rId11" w:history="1">
        <w:r w:rsidR="00D20653" w:rsidRPr="00D20653">
          <w:rPr>
            <w:rStyle w:val="Hyperlink"/>
            <w:rFonts w:eastAsiaTheme="minorHAnsi" w:cstheme="minorHAnsi"/>
            <w:bCs/>
          </w:rPr>
          <w:t>Back-to-school FAQs on children’s health &amp; COVID-19: Delta variant, preventing infection, testing and international examples (theconversation.com)</w:t>
        </w:r>
      </w:hyperlink>
    </w:p>
    <w:p w:rsidR="00D20653" w:rsidRPr="00D20653" w:rsidRDefault="00C32173" w:rsidP="00D20653">
      <w:pPr>
        <w:spacing w:after="0" w:line="480" w:lineRule="auto"/>
        <w:ind w:firstLine="0"/>
        <w:rPr>
          <w:rFonts w:eastAsiaTheme="minorHAnsi" w:cstheme="minorHAnsi"/>
          <w:bCs/>
          <w:lang w:val="en-US"/>
        </w:rPr>
      </w:pPr>
      <w:hyperlink r:id="rId12" w:history="1">
        <w:r w:rsidR="00D20653" w:rsidRPr="00D20653">
          <w:rPr>
            <w:rStyle w:val="Hyperlink"/>
            <w:rFonts w:eastAsiaTheme="minorHAnsi" w:cstheme="minorHAnsi"/>
            <w:bCs/>
            <w:lang w:val="en-US"/>
          </w:rPr>
          <w:t>COVID-19 back to school Q&amp;A: Is it safe for unvaccinated children to go to school in person? Is the harm of school closures greater than the risk of the virus? (theconversation.com)</w:t>
        </w:r>
      </w:hyperlink>
    </w:p>
    <w:p w:rsidR="002441DE" w:rsidRDefault="00F238B9" w:rsidP="002441DE">
      <w:pPr>
        <w:spacing w:after="0" w:line="480" w:lineRule="auto"/>
        <w:ind w:firstLine="0"/>
        <w:rPr>
          <w:rFonts w:eastAsiaTheme="minorHAnsi" w:cstheme="minorHAnsi"/>
          <w:bCs/>
        </w:rPr>
      </w:pPr>
      <w:r w:rsidRPr="00F238B9">
        <w:rPr>
          <w:rFonts w:eastAsiaTheme="minorHAnsi" w:cstheme="minorHAnsi"/>
          <w:bCs/>
          <w:lang w:val="en-US"/>
        </w:rPr>
        <w:t>2</w:t>
      </w:r>
      <w:r>
        <w:rPr>
          <w:rFonts w:eastAsiaTheme="minorHAnsi" w:cstheme="minorHAnsi"/>
          <w:bCs/>
          <w:lang w:val="en-US"/>
        </w:rPr>
        <w:t xml:space="preserve">. </w:t>
      </w:r>
      <w:r w:rsidR="002441DE" w:rsidRPr="002441DE">
        <w:rPr>
          <w:rFonts w:eastAsiaTheme="minorHAnsi" w:cstheme="minorHAnsi"/>
          <w:bCs/>
        </w:rPr>
        <w:t>3014. Yukon First Nations’ first-ever school board sets high hopes for a new kind of learning this year</w:t>
      </w:r>
    </w:p>
    <w:p w:rsidR="002441DE" w:rsidRPr="002441DE" w:rsidRDefault="002441DE" w:rsidP="002441DE">
      <w:pPr>
        <w:spacing w:after="0" w:line="480" w:lineRule="auto"/>
        <w:ind w:firstLine="0"/>
        <w:rPr>
          <w:rFonts w:eastAsiaTheme="minorHAnsi" w:cstheme="minorHAnsi"/>
          <w:bCs/>
        </w:rPr>
      </w:pPr>
      <w:r>
        <w:rPr>
          <w:rFonts w:eastAsiaTheme="minorHAnsi" w:cstheme="minorHAnsi"/>
          <w:bCs/>
        </w:rPr>
        <w:t>In response to lower high school completion rates and other student outcomes in First Nations’ students, a brand new First Nations’ School Board works to build trust in parents, teachers, and students.</w:t>
      </w:r>
      <w:r w:rsidR="001001BC">
        <w:rPr>
          <w:rFonts w:eastAsiaTheme="minorHAnsi" w:cstheme="minorHAnsi"/>
          <w:bCs/>
        </w:rPr>
        <w:t xml:space="preserve"> </w:t>
      </w:r>
      <w:r w:rsidR="001001BC" w:rsidRPr="001001BC">
        <w:rPr>
          <w:rFonts w:eastAsiaTheme="minorHAnsi" w:cstheme="minorHAnsi"/>
          <w:bCs/>
        </w:rPr>
        <w:t xml:space="preserve">“The auditor-general reports clearly outline systemic failures for Indigenous students,” says Chiefs Committee chair Dana </w:t>
      </w:r>
      <w:proofErr w:type="spellStart"/>
      <w:r w:rsidR="001001BC" w:rsidRPr="001001BC">
        <w:rPr>
          <w:rFonts w:eastAsiaTheme="minorHAnsi" w:cstheme="minorHAnsi"/>
          <w:bCs/>
        </w:rPr>
        <w:t>Tizya-Tramm</w:t>
      </w:r>
      <w:proofErr w:type="spellEnd"/>
      <w:r w:rsidR="001001BC" w:rsidRPr="001001BC">
        <w:rPr>
          <w:rFonts w:eastAsiaTheme="minorHAnsi" w:cstheme="minorHAnsi"/>
          <w:bCs/>
        </w:rPr>
        <w:t xml:space="preserve">, Chief of the </w:t>
      </w:r>
      <w:proofErr w:type="spellStart"/>
      <w:r w:rsidR="001001BC" w:rsidRPr="001001BC">
        <w:rPr>
          <w:rFonts w:eastAsiaTheme="minorHAnsi" w:cstheme="minorHAnsi"/>
          <w:bCs/>
        </w:rPr>
        <w:t>Vuntut</w:t>
      </w:r>
      <w:proofErr w:type="spellEnd"/>
      <w:r w:rsidR="001001BC" w:rsidRPr="001001BC">
        <w:rPr>
          <w:rFonts w:eastAsiaTheme="minorHAnsi" w:cstheme="minorHAnsi"/>
          <w:bCs/>
        </w:rPr>
        <w:t xml:space="preserve"> </w:t>
      </w:r>
      <w:proofErr w:type="spellStart"/>
      <w:r w:rsidR="001001BC" w:rsidRPr="001001BC">
        <w:rPr>
          <w:rFonts w:eastAsiaTheme="minorHAnsi" w:cstheme="minorHAnsi"/>
          <w:bCs/>
        </w:rPr>
        <w:t>Gwitchin</w:t>
      </w:r>
      <w:proofErr w:type="spellEnd"/>
      <w:r w:rsidR="001001BC" w:rsidRPr="001001BC">
        <w:rPr>
          <w:rFonts w:eastAsiaTheme="minorHAnsi" w:cstheme="minorHAnsi"/>
          <w:bCs/>
        </w:rPr>
        <w:t>. “And nothing ever changed – not until the Yukon First Nation Education Directorate.”</w:t>
      </w:r>
      <w:r w:rsidR="001001BC">
        <w:rPr>
          <w:rFonts w:eastAsiaTheme="minorHAnsi" w:cstheme="minorHAnsi"/>
          <w:bCs/>
        </w:rPr>
        <w:t xml:space="preserve"> Education </w:t>
      </w:r>
      <w:proofErr w:type="gramStart"/>
      <w:r w:rsidR="001001BC">
        <w:rPr>
          <w:rFonts w:eastAsiaTheme="minorHAnsi" w:cstheme="minorHAnsi"/>
          <w:bCs/>
        </w:rPr>
        <w:t>will be reimagined</w:t>
      </w:r>
      <w:proofErr w:type="gramEnd"/>
      <w:r w:rsidR="001001BC">
        <w:rPr>
          <w:rFonts w:eastAsiaTheme="minorHAnsi" w:cstheme="minorHAnsi"/>
          <w:bCs/>
        </w:rPr>
        <w:t xml:space="preserve">, says </w:t>
      </w:r>
      <w:r w:rsidR="001001BC" w:rsidRPr="001001BC">
        <w:rPr>
          <w:rFonts w:eastAsiaTheme="minorHAnsi" w:cstheme="minorHAnsi"/>
          <w:bCs/>
        </w:rPr>
        <w:t xml:space="preserve">Mr. </w:t>
      </w:r>
      <w:proofErr w:type="spellStart"/>
      <w:r w:rsidR="001001BC" w:rsidRPr="001001BC">
        <w:rPr>
          <w:rFonts w:eastAsiaTheme="minorHAnsi" w:cstheme="minorHAnsi"/>
          <w:bCs/>
        </w:rPr>
        <w:t>Tizya-Tramm</w:t>
      </w:r>
      <w:proofErr w:type="spellEnd"/>
      <w:r w:rsidR="001001BC" w:rsidRPr="001001BC">
        <w:rPr>
          <w:rFonts w:eastAsiaTheme="minorHAnsi" w:cstheme="minorHAnsi"/>
          <w:bCs/>
        </w:rPr>
        <w:t>. “We will not just be educating students. We will be graduating knowledge holders, because Indigenous ways of education taught individuals how to be a family member and a member of society, not just the square root of 106.”</w:t>
      </w:r>
    </w:p>
    <w:p w:rsidR="002441DE" w:rsidRPr="002441DE" w:rsidRDefault="002441DE" w:rsidP="002441DE">
      <w:pPr>
        <w:spacing w:after="0" w:line="480" w:lineRule="auto"/>
        <w:ind w:firstLine="0"/>
        <w:rPr>
          <w:rFonts w:eastAsiaTheme="minorHAnsi" w:cstheme="minorHAnsi"/>
          <w:bCs/>
          <w:lang w:val="en-US"/>
        </w:rPr>
      </w:pPr>
      <w:hyperlink r:id="rId13" w:history="1">
        <w:r w:rsidRPr="002441DE">
          <w:rPr>
            <w:rStyle w:val="Hyperlink"/>
            <w:rFonts w:eastAsiaTheme="minorHAnsi" w:cstheme="minorHAnsi"/>
            <w:bCs/>
            <w:lang w:val="en-US"/>
          </w:rPr>
          <w:t>https://www.theglobeandmail.com/canada/article-yukon-first-nations-first-ever-school-board-sets-high-hopes-for-a-new/</w:t>
        </w:r>
      </w:hyperlink>
    </w:p>
    <w:p w:rsidR="001001BC" w:rsidRDefault="00F762B3" w:rsidP="001001BC">
      <w:pPr>
        <w:spacing w:after="0" w:line="480" w:lineRule="auto"/>
        <w:ind w:firstLine="0"/>
        <w:rPr>
          <w:rFonts w:eastAsiaTheme="minorHAnsi" w:cstheme="minorHAnsi"/>
          <w:bCs/>
        </w:rPr>
      </w:pPr>
      <w:r>
        <w:rPr>
          <w:rFonts w:eastAsiaTheme="minorHAnsi" w:cstheme="minorHAnsi"/>
          <w:bCs/>
          <w:lang w:val="en-US"/>
        </w:rPr>
        <w:t>3</w:t>
      </w:r>
      <w:r w:rsidR="008C62E6">
        <w:rPr>
          <w:rFonts w:eastAsiaTheme="minorHAnsi" w:cstheme="minorHAnsi"/>
          <w:bCs/>
          <w:lang w:val="en-US"/>
        </w:rPr>
        <w:t>.</w:t>
      </w:r>
      <w:r w:rsidR="007339F8" w:rsidRPr="007339F8">
        <w:rPr>
          <w:rFonts w:eastAsiaTheme="minorHAnsi" w:cstheme="minorHAnsi"/>
          <w:bCs/>
        </w:rPr>
        <w:t xml:space="preserve"> </w:t>
      </w:r>
      <w:r w:rsidR="001001BC" w:rsidRPr="001001BC">
        <w:rPr>
          <w:rFonts w:eastAsiaTheme="minorHAnsi" w:cstheme="minorHAnsi"/>
          <w:bCs/>
        </w:rPr>
        <w:t>Manitoba youth concerned about mental health: Survey</w:t>
      </w:r>
    </w:p>
    <w:p w:rsidR="001001BC" w:rsidRPr="001001BC" w:rsidRDefault="001A4346" w:rsidP="001001BC">
      <w:pPr>
        <w:spacing w:after="0" w:line="480" w:lineRule="auto"/>
        <w:ind w:firstLine="0"/>
        <w:rPr>
          <w:rFonts w:eastAsiaTheme="minorHAnsi" w:cstheme="minorHAnsi"/>
          <w:bCs/>
        </w:rPr>
      </w:pPr>
      <w:r>
        <w:rPr>
          <w:rFonts w:eastAsiaTheme="minorHAnsi" w:cstheme="minorHAnsi"/>
          <w:bCs/>
        </w:rPr>
        <w:t>More than 300 young people, consulted</w:t>
      </w:r>
      <w:r w:rsidR="00C32173">
        <w:rPr>
          <w:rFonts w:eastAsiaTheme="minorHAnsi" w:cstheme="minorHAnsi"/>
          <w:bCs/>
        </w:rPr>
        <w:t xml:space="preserve"> </w:t>
      </w:r>
      <w:r>
        <w:rPr>
          <w:rFonts w:eastAsiaTheme="minorHAnsi" w:cstheme="minorHAnsi"/>
          <w:bCs/>
        </w:rPr>
        <w:t xml:space="preserve">by </w:t>
      </w:r>
      <w:proofErr w:type="gramStart"/>
      <w:r>
        <w:rPr>
          <w:rFonts w:eastAsiaTheme="minorHAnsi" w:cstheme="minorHAnsi"/>
          <w:bCs/>
        </w:rPr>
        <w:t>Manitoba’s children’s</w:t>
      </w:r>
      <w:proofErr w:type="gramEnd"/>
      <w:r>
        <w:rPr>
          <w:rFonts w:eastAsiaTheme="minorHAnsi" w:cstheme="minorHAnsi"/>
          <w:bCs/>
        </w:rPr>
        <w:t xml:space="preserve"> advocate, have said that better mental health and addition services as well as anti-poverty programs are needed. In the report, </w:t>
      </w:r>
      <w:hyperlink r:id="rId14" w:history="1">
        <w:r w:rsidRPr="001A4346">
          <w:rPr>
            <w:rStyle w:val="Hyperlink"/>
            <w:rFonts w:eastAsiaTheme="minorHAnsi" w:cstheme="minorHAnsi"/>
            <w:bCs/>
          </w:rPr>
          <w:t>The Right To Be Heard</w:t>
        </w:r>
      </w:hyperlink>
      <w:r>
        <w:rPr>
          <w:rFonts w:eastAsiaTheme="minorHAnsi" w:cstheme="minorHAnsi"/>
          <w:bCs/>
        </w:rPr>
        <w:t xml:space="preserve">, released mid-August, </w:t>
      </w:r>
      <w:r w:rsidRPr="001A4346">
        <w:rPr>
          <w:rFonts w:eastAsiaTheme="minorHAnsi" w:cstheme="minorHAnsi"/>
          <w:bCs/>
        </w:rPr>
        <w:t>"Youth talked about the interconnectedness of racism, mental health, substance use, violence and poverty… in rural and remote communities in our province, we heard that access to transportation is also a barrier to accessing adequate health-care services,"</w:t>
      </w:r>
      <w:r>
        <w:rPr>
          <w:rFonts w:eastAsiaTheme="minorHAnsi" w:cstheme="minorHAnsi"/>
          <w:bCs/>
        </w:rPr>
        <w:t xml:space="preserve"> said acting children’s advocate, Ainsley Krone. </w:t>
      </w:r>
      <w:r w:rsidRPr="001A4346">
        <w:rPr>
          <w:rFonts w:eastAsiaTheme="minorHAnsi" w:cstheme="minorHAnsi"/>
          <w:bCs/>
        </w:rPr>
        <w:t>"Youth were clear with us that they want to see less talk and more action from people in power, including from our office. They want their voices and opinions listened to and taken into consideration when decisions are being made," she said.</w:t>
      </w:r>
    </w:p>
    <w:p w:rsidR="001001BC" w:rsidRPr="001001BC" w:rsidRDefault="001001BC" w:rsidP="001001BC">
      <w:pPr>
        <w:spacing w:after="0" w:line="480" w:lineRule="auto"/>
        <w:ind w:firstLine="0"/>
        <w:rPr>
          <w:rFonts w:eastAsiaTheme="minorHAnsi" w:cstheme="minorHAnsi"/>
          <w:bCs/>
          <w:lang w:val="en-US"/>
        </w:rPr>
      </w:pPr>
      <w:hyperlink r:id="rId15" w:history="1">
        <w:r w:rsidRPr="001001BC">
          <w:rPr>
            <w:rStyle w:val="Hyperlink"/>
            <w:rFonts w:eastAsiaTheme="minorHAnsi" w:cstheme="minorHAnsi"/>
            <w:bCs/>
            <w:lang w:val="en-US"/>
          </w:rPr>
          <w:t>Manitoba youth concerned about mental health: survey - Winnipeg Free Press</w:t>
        </w:r>
      </w:hyperlink>
    </w:p>
    <w:p w:rsidR="00420847" w:rsidRDefault="00E0282E" w:rsidP="00420847">
      <w:pPr>
        <w:spacing w:after="0" w:line="480" w:lineRule="auto"/>
        <w:ind w:firstLine="0"/>
        <w:rPr>
          <w:rFonts w:cstheme="minorHAnsi"/>
          <w:bCs/>
        </w:rPr>
      </w:pPr>
      <w:r>
        <w:rPr>
          <w:rFonts w:ascii="Times New Roman" w:eastAsiaTheme="minorHAnsi" w:hAnsi="Times New Roman" w:cs="Times New Roman"/>
          <w:lang w:val="en-US"/>
        </w:rPr>
        <w:t>4</w:t>
      </w:r>
      <w:r w:rsidR="009A3D80">
        <w:rPr>
          <w:rFonts w:ascii="Times New Roman" w:eastAsiaTheme="minorHAnsi" w:hAnsi="Times New Roman" w:cs="Times New Roman"/>
          <w:lang w:val="en-US"/>
        </w:rPr>
        <w:t>.</w:t>
      </w:r>
      <w:r w:rsidR="009A3D80" w:rsidRPr="009A3D80">
        <w:rPr>
          <w:rFonts w:ascii="Times New Roman" w:eastAsiaTheme="minorHAnsi" w:hAnsi="Times New Roman" w:cs="Times New Roman"/>
          <w:lang w:val="en-US"/>
        </w:rPr>
        <w:t xml:space="preserve"> </w:t>
      </w:r>
      <w:r w:rsidR="00420847" w:rsidRPr="00420847">
        <w:rPr>
          <w:rFonts w:cstheme="minorHAnsi"/>
          <w:bCs/>
        </w:rPr>
        <w:t>3012</w:t>
      </w:r>
      <w:proofErr w:type="gramStart"/>
      <w:r w:rsidR="00420847" w:rsidRPr="00420847">
        <w:rPr>
          <w:rFonts w:cstheme="minorHAnsi"/>
          <w:bCs/>
        </w:rPr>
        <w:t>.(</w:t>
      </w:r>
      <w:proofErr w:type="gramEnd"/>
      <w:r w:rsidR="00420847" w:rsidRPr="00420847">
        <w:rPr>
          <w:rFonts w:cstheme="minorHAnsi"/>
          <w:bCs/>
        </w:rPr>
        <w:t>August 23) Canada’s cannabis legalization has not resulted in more stoned teens: Study</w:t>
      </w:r>
    </w:p>
    <w:p w:rsidR="00420847" w:rsidRPr="00420847" w:rsidRDefault="00420847" w:rsidP="00420847">
      <w:pPr>
        <w:spacing w:after="0" w:line="480" w:lineRule="auto"/>
        <w:ind w:firstLine="0"/>
        <w:rPr>
          <w:rFonts w:cstheme="minorHAnsi"/>
          <w:bCs/>
        </w:rPr>
      </w:pPr>
      <w:r>
        <w:rPr>
          <w:rFonts w:cstheme="minorHAnsi"/>
          <w:bCs/>
        </w:rPr>
        <w:lastRenderedPageBreak/>
        <w:t>A new</w:t>
      </w:r>
      <w:r w:rsidRPr="00420847">
        <w:rPr>
          <w:rFonts w:cstheme="minorHAnsi"/>
          <w:bCs/>
        </w:rPr>
        <w:t> </w:t>
      </w:r>
      <w:hyperlink r:id="rId16" w:history="1">
        <w:r>
          <w:rPr>
            <w:rStyle w:val="Hyperlink"/>
            <w:rFonts w:cstheme="minorHAnsi"/>
            <w:bCs/>
          </w:rPr>
          <w:t>study</w:t>
        </w:r>
      </w:hyperlink>
      <w:r w:rsidRPr="00420847">
        <w:rPr>
          <w:rFonts w:cstheme="minorHAnsi"/>
          <w:bCs/>
        </w:rPr>
        <w:t> published in the </w:t>
      </w:r>
      <w:r w:rsidRPr="00420847">
        <w:rPr>
          <w:rFonts w:cstheme="minorHAnsi"/>
          <w:bCs/>
          <w:i/>
          <w:iCs/>
        </w:rPr>
        <w:t>Journal of the Canadian Academy of Child Psychiatry</w:t>
      </w:r>
      <w:r>
        <w:rPr>
          <w:rFonts w:cstheme="minorHAnsi"/>
          <w:bCs/>
          <w:iCs/>
        </w:rPr>
        <w:t xml:space="preserve"> has found that the</w:t>
      </w:r>
      <w:r w:rsidRPr="00420847">
        <w:rPr>
          <w:rFonts w:cstheme="minorHAnsi"/>
          <w:bCs/>
          <w:iCs/>
        </w:rPr>
        <w:t> </w:t>
      </w:r>
      <w:r>
        <w:rPr>
          <w:rFonts w:cstheme="minorHAnsi"/>
          <w:bCs/>
          <w:iCs/>
        </w:rPr>
        <w:t>“</w:t>
      </w:r>
      <w:hyperlink r:id="rId17" w:history="1">
        <w:r w:rsidRPr="00420847">
          <w:rPr>
            <w:rStyle w:val="Hyperlink"/>
            <w:rFonts w:cstheme="minorHAnsi"/>
            <w:bCs/>
            <w:iCs/>
          </w:rPr>
          <w:t>fears</w:t>
        </w:r>
      </w:hyperlink>
      <w:r w:rsidRPr="00420847">
        <w:rPr>
          <w:rFonts w:cstheme="minorHAnsi"/>
          <w:bCs/>
          <w:iCs/>
        </w:rPr>
        <w:t> that legalization of recreational weed in Canada would put pot in the hands of children and ravage the country’s youth</w:t>
      </w:r>
      <w:r>
        <w:rPr>
          <w:rFonts w:cstheme="minorHAnsi"/>
          <w:bCs/>
          <w:iCs/>
        </w:rPr>
        <w:t>”</w:t>
      </w:r>
      <w:r w:rsidRPr="00420847">
        <w:rPr>
          <w:rFonts w:cstheme="minorHAnsi"/>
          <w:bCs/>
          <w:iCs/>
        </w:rPr>
        <w:t xml:space="preserve"> </w:t>
      </w:r>
      <w:proofErr w:type="gramStart"/>
      <w:r w:rsidRPr="00420847">
        <w:rPr>
          <w:rFonts w:cstheme="minorHAnsi"/>
          <w:bCs/>
          <w:iCs/>
        </w:rPr>
        <w:t xml:space="preserve">have </w:t>
      </w:r>
      <w:r>
        <w:rPr>
          <w:rFonts w:cstheme="minorHAnsi"/>
          <w:bCs/>
          <w:iCs/>
        </w:rPr>
        <w:t>not been realized</w:t>
      </w:r>
      <w:proofErr w:type="gramEnd"/>
      <w:r w:rsidRPr="00420847">
        <w:rPr>
          <w:rFonts w:cstheme="minorHAnsi"/>
          <w:bCs/>
        </w:rPr>
        <w:t>.</w:t>
      </w:r>
      <w:r>
        <w:rPr>
          <w:rFonts w:cstheme="minorHAnsi"/>
          <w:bCs/>
        </w:rPr>
        <w:t xml:space="preserve"> Youth cannabis consumption has not increased, report the study’s authors, Rebecca Haines-</w:t>
      </w:r>
      <w:proofErr w:type="spellStart"/>
      <w:r>
        <w:rPr>
          <w:rFonts w:cstheme="minorHAnsi"/>
          <w:bCs/>
        </w:rPr>
        <w:t>Saah</w:t>
      </w:r>
      <w:proofErr w:type="spellEnd"/>
      <w:r>
        <w:rPr>
          <w:rFonts w:cstheme="minorHAnsi"/>
          <w:bCs/>
        </w:rPr>
        <w:t xml:space="preserve"> and </w:t>
      </w:r>
      <w:proofErr w:type="spellStart"/>
      <w:r>
        <w:rPr>
          <w:rFonts w:cstheme="minorHAnsi"/>
          <w:bCs/>
        </w:rPr>
        <w:t>Benedikt</w:t>
      </w:r>
      <w:proofErr w:type="spellEnd"/>
      <w:r>
        <w:rPr>
          <w:rFonts w:cstheme="minorHAnsi"/>
          <w:bCs/>
        </w:rPr>
        <w:t xml:space="preserve"> Fischer, and youth do not appear to be suffering undue harms from cannabis use </w:t>
      </w:r>
      <w:proofErr w:type="gramStart"/>
      <w:r>
        <w:rPr>
          <w:rFonts w:cstheme="minorHAnsi"/>
          <w:bCs/>
        </w:rPr>
        <w:t>as a result</w:t>
      </w:r>
      <w:proofErr w:type="gramEnd"/>
      <w:r>
        <w:rPr>
          <w:rFonts w:cstheme="minorHAnsi"/>
          <w:bCs/>
        </w:rPr>
        <w:t xml:space="preserve"> of legalization.</w:t>
      </w:r>
      <w:r w:rsidR="004C3FC5">
        <w:rPr>
          <w:rFonts w:cstheme="minorHAnsi"/>
          <w:bCs/>
        </w:rPr>
        <w:t xml:space="preserve"> However, the authors state that improvements </w:t>
      </w:r>
      <w:proofErr w:type="gramStart"/>
      <w:r w:rsidR="004C3FC5">
        <w:rPr>
          <w:rFonts w:cstheme="minorHAnsi"/>
          <w:bCs/>
        </w:rPr>
        <w:t>can be made</w:t>
      </w:r>
      <w:proofErr w:type="gramEnd"/>
      <w:r w:rsidR="004C3FC5">
        <w:rPr>
          <w:rFonts w:cstheme="minorHAnsi"/>
          <w:bCs/>
        </w:rPr>
        <w:t xml:space="preserve">: </w:t>
      </w:r>
      <w:r w:rsidR="004C3FC5" w:rsidRPr="004C3FC5">
        <w:rPr>
          <w:rFonts w:cstheme="minorHAnsi"/>
          <w:bCs/>
        </w:rPr>
        <w:t>“Comparable ‘race-based’ data are not available in Canada, but are urgently required given the documented presence of entrenched racial bias, targeting and surveillance of Black and Indigenous youth in Canadian policing and criminal justice systems,”</w:t>
      </w:r>
      <w:r w:rsidR="004C3FC5">
        <w:rPr>
          <w:rFonts w:cstheme="minorHAnsi"/>
          <w:bCs/>
        </w:rPr>
        <w:t xml:space="preserve"> notes lead author Dr. Haines-</w:t>
      </w:r>
      <w:proofErr w:type="spellStart"/>
      <w:r w:rsidR="004C3FC5">
        <w:rPr>
          <w:rFonts w:cstheme="minorHAnsi"/>
          <w:bCs/>
        </w:rPr>
        <w:t>Saah</w:t>
      </w:r>
      <w:proofErr w:type="spellEnd"/>
      <w:r w:rsidR="004C3FC5">
        <w:rPr>
          <w:rFonts w:cstheme="minorHAnsi"/>
          <w:bCs/>
        </w:rPr>
        <w:t>. (See full article, in the Resources section)</w:t>
      </w:r>
    </w:p>
    <w:p w:rsidR="00420847" w:rsidRPr="00420847" w:rsidRDefault="00420847" w:rsidP="00420847">
      <w:pPr>
        <w:spacing w:after="0" w:line="480" w:lineRule="auto"/>
        <w:ind w:firstLine="0"/>
        <w:rPr>
          <w:rFonts w:cstheme="minorHAnsi"/>
          <w:bCs/>
          <w:lang w:val="en-US"/>
        </w:rPr>
      </w:pPr>
      <w:hyperlink r:id="rId18" w:history="1">
        <w:r w:rsidRPr="00420847">
          <w:rPr>
            <w:rStyle w:val="Hyperlink"/>
            <w:rFonts w:cstheme="minorHAnsi"/>
            <w:bCs/>
            <w:lang w:val="en-US"/>
          </w:rPr>
          <w:t>Canada’s cannabis legalization has not resulted in more stoned teens: study | Winnipeg Sun</w:t>
        </w:r>
      </w:hyperlink>
    </w:p>
    <w:p w:rsidR="00E13BC7" w:rsidRPr="005D57D2" w:rsidRDefault="00C32173" w:rsidP="00420847">
      <w:pPr>
        <w:spacing w:after="0" w:line="480" w:lineRule="auto"/>
        <w:ind w:firstLine="0"/>
        <w:rPr>
          <w:rFonts w:cstheme="minorHAnsi"/>
          <w:bCs/>
          <w:color w:val="0000FF"/>
        </w:rPr>
      </w:pPr>
      <w:r>
        <w:rPr>
          <w:rFonts w:cstheme="minorHAnsi"/>
          <w:bCs/>
          <w:color w:val="0000FF"/>
        </w:rPr>
        <w:pict>
          <v:rect id="_x0000_i1036" style="width:463pt;height:9.75pt" o:hrpct="0" o:hralign="center" o:hrstd="t" o:hrnoshade="t" o:hr="t" fillcolor="#335ebf" stroked="f"/>
        </w:pict>
      </w:r>
    </w:p>
    <w:p w:rsidR="00E13BC7" w:rsidRPr="005D57D2" w:rsidRDefault="00E13BC7" w:rsidP="00215474">
      <w:pPr>
        <w:spacing w:line="480" w:lineRule="auto"/>
        <w:ind w:firstLine="0"/>
        <w:rPr>
          <w:rFonts w:cstheme="minorHAnsi"/>
          <w:bCs/>
        </w:rPr>
      </w:pPr>
      <w:r w:rsidRPr="005D57D2">
        <w:rPr>
          <w:rFonts w:cstheme="minorHAnsi"/>
          <w:bCs/>
        </w:rPr>
        <w:t xml:space="preserve">Resources: </w:t>
      </w:r>
    </w:p>
    <w:p w:rsidR="004C3FC5" w:rsidRPr="004C3FC5" w:rsidRDefault="00277440" w:rsidP="004C3FC5">
      <w:pPr>
        <w:spacing w:line="480" w:lineRule="auto"/>
        <w:ind w:firstLine="0"/>
      </w:pPr>
      <w:r w:rsidRPr="005D57D2">
        <w:rPr>
          <w:rFonts w:cstheme="minorHAnsi"/>
          <w:bCs/>
        </w:rPr>
        <w:t xml:space="preserve">Resource 1: </w:t>
      </w:r>
      <w:r w:rsidR="004C3FC5" w:rsidRPr="004C3FC5">
        <w:t>3017. (Aug 30) (Resource) Youth Cannabis use and Legalization in Canada – Reconsidering the Fears, Myths and Facts Three Years In</w:t>
      </w:r>
    </w:p>
    <w:p w:rsidR="004C3FC5" w:rsidRPr="004C3FC5" w:rsidRDefault="004C3FC5" w:rsidP="004C3FC5">
      <w:pPr>
        <w:spacing w:line="480" w:lineRule="auto"/>
        <w:ind w:firstLine="0"/>
        <w:rPr>
          <w:lang w:val="en-US"/>
        </w:rPr>
      </w:pPr>
      <w:proofErr w:type="gramStart"/>
      <w:r w:rsidRPr="004C3FC5">
        <w:rPr>
          <w:bCs/>
          <w:lang w:val="en-US"/>
        </w:rPr>
        <w:t xml:space="preserve">This article is available in full through Open </w:t>
      </w:r>
      <w:proofErr w:type="spellStart"/>
      <w:r w:rsidRPr="004C3FC5">
        <w:rPr>
          <w:bCs/>
          <w:lang w:val="en-US"/>
        </w:rPr>
        <w:t>Access.Written</w:t>
      </w:r>
      <w:proofErr w:type="spellEnd"/>
      <w:r w:rsidRPr="004C3FC5">
        <w:rPr>
          <w:bCs/>
          <w:lang w:val="en-US"/>
        </w:rPr>
        <w:t xml:space="preserve"> by Rebecca Haines-</w:t>
      </w:r>
      <w:proofErr w:type="spellStart"/>
      <w:r w:rsidRPr="004C3FC5">
        <w:rPr>
          <w:bCs/>
          <w:lang w:val="en-US"/>
        </w:rPr>
        <w:t>Saah</w:t>
      </w:r>
      <w:proofErr w:type="spellEnd"/>
      <w:r w:rsidRPr="004C3FC5">
        <w:rPr>
          <w:bCs/>
          <w:lang w:val="en-US"/>
        </w:rPr>
        <w:t xml:space="preserve"> and </w:t>
      </w:r>
      <w:proofErr w:type="spellStart"/>
      <w:r w:rsidRPr="004C3FC5">
        <w:rPr>
          <w:bCs/>
          <w:lang w:val="en-US"/>
        </w:rPr>
        <w:t>Benedikt</w:t>
      </w:r>
      <w:proofErr w:type="spellEnd"/>
      <w:r w:rsidRPr="004C3FC5">
        <w:rPr>
          <w:bCs/>
          <w:lang w:val="en-US"/>
        </w:rPr>
        <w:t xml:space="preserve"> Fischer, it contains this and other conclusions after reviewing the evidence since legalization in Canada: “</w:t>
      </w:r>
      <w:r w:rsidRPr="004C3FC5">
        <w:rPr>
          <w:lang w:val="en-US"/>
        </w:rPr>
        <w:t>more precision about the types of use that may constitute elevated risk for neuro-cognitive harms will allow for improvements in both clinical interventions and public health messaging, beyond the abstinence focused approaches that predominated when cannabis was illegal.”</w:t>
      </w:r>
      <w:proofErr w:type="gramEnd"/>
    </w:p>
    <w:p w:rsidR="004C3FC5" w:rsidRPr="004C3FC5" w:rsidRDefault="004C3FC5" w:rsidP="004C3FC5">
      <w:pPr>
        <w:spacing w:line="480" w:lineRule="auto"/>
        <w:ind w:firstLine="0"/>
        <w:rPr>
          <w:lang w:val="en-US"/>
        </w:rPr>
      </w:pPr>
      <w:hyperlink r:id="rId19" w:history="1">
        <w:r w:rsidRPr="004C3FC5">
          <w:rPr>
            <w:rStyle w:val="Hyperlink"/>
            <w:rFonts w:cstheme="minorBidi"/>
            <w:lang w:val="en-US"/>
          </w:rPr>
          <w:t>Youth Cannabis use and Legalization in Canada – Reconsidering the Fears, Myths and Facts Three Years In (nih.gov)</w:t>
        </w:r>
      </w:hyperlink>
    </w:p>
    <w:p w:rsidR="004C3FC5" w:rsidRPr="004C3FC5" w:rsidRDefault="00E56D2B" w:rsidP="004C3FC5">
      <w:pPr>
        <w:spacing w:line="480" w:lineRule="auto"/>
        <w:ind w:firstLine="0"/>
        <w:rPr>
          <w:rFonts w:cstheme="minorHAnsi"/>
          <w:bCs/>
        </w:rPr>
      </w:pPr>
      <w:r>
        <w:rPr>
          <w:rFonts w:cstheme="minorHAnsi"/>
          <w:bCs/>
        </w:rPr>
        <w:t xml:space="preserve">Resource 2: </w:t>
      </w:r>
      <w:r w:rsidR="004C3FC5" w:rsidRPr="004C3FC5">
        <w:rPr>
          <w:rFonts w:cstheme="minorHAnsi"/>
          <w:bCs/>
        </w:rPr>
        <w:t>3018. (Resource) Medicinal Cannabis in Children and Adolescents with Autism Spectrum Disorder: A Scoping Review</w:t>
      </w:r>
    </w:p>
    <w:p w:rsidR="004C3FC5" w:rsidRDefault="004C3FC5" w:rsidP="004C3FC5">
      <w:pPr>
        <w:spacing w:line="480" w:lineRule="auto"/>
        <w:ind w:firstLine="0"/>
        <w:rPr>
          <w:rFonts w:cstheme="minorHAnsi"/>
          <w:bCs/>
          <w:lang w:val="en-US"/>
        </w:rPr>
      </w:pPr>
      <w:r>
        <w:rPr>
          <w:rFonts w:cstheme="minorHAnsi"/>
          <w:bCs/>
          <w:lang w:val="en-US"/>
        </w:rPr>
        <w:lastRenderedPageBreak/>
        <w:t>This article is available as an Open Access View. From the Abstract:</w:t>
      </w:r>
    </w:p>
    <w:p w:rsidR="004C3FC5" w:rsidRDefault="004C3FC5" w:rsidP="004C3FC5">
      <w:pPr>
        <w:spacing w:line="480" w:lineRule="auto"/>
        <w:ind w:firstLine="0"/>
        <w:rPr>
          <w:rFonts w:cstheme="minorHAnsi"/>
          <w:bCs/>
        </w:rPr>
      </w:pPr>
      <w:r>
        <w:rPr>
          <w:rFonts w:cstheme="minorHAnsi"/>
          <w:bCs/>
          <w:lang w:val="en-US"/>
        </w:rPr>
        <w:t>“</w:t>
      </w:r>
      <w:r w:rsidRPr="004C3FC5">
        <w:rPr>
          <w:rFonts w:cstheme="minorHAnsi"/>
          <w:bCs/>
        </w:rPr>
        <w:t>Autism spectrum disorder (ASD) is a neurodevelopmental condition estimated to affect 1 in 66 children in Canada and 1 in 270 individuals worldwide. As effective therapies for the management of ASD core and associated symptoms are limited, parents are increasingly turning to clinicians for advice regarding the use of medicinal cannabis to manage behavioural disturbances.</w:t>
      </w:r>
    </w:p>
    <w:p w:rsidR="004C3FC5" w:rsidRPr="004C3FC5" w:rsidRDefault="004C3FC5" w:rsidP="004C3FC5">
      <w:pPr>
        <w:spacing w:line="480" w:lineRule="auto"/>
        <w:ind w:firstLine="0"/>
        <w:rPr>
          <w:rFonts w:cstheme="minorHAnsi"/>
          <w:color w:val="202020"/>
        </w:rPr>
      </w:pPr>
      <w:r w:rsidRPr="004C3FC5">
        <w:rPr>
          <w:rFonts w:cstheme="minorHAnsi"/>
          <w:color w:val="202020"/>
        </w:rPr>
        <w:t>Early reports regarding medicinal cannabis in paediatric ASD symptom management are presented as positive; the evidence, however, is limited to very few retrospective cohort and observational studies. Evidence of safety and efficacy from prospective clinical trials is needed.</w:t>
      </w:r>
      <w:r>
        <w:rPr>
          <w:rFonts w:cstheme="minorHAnsi"/>
          <w:color w:val="202020"/>
        </w:rPr>
        <w:t>”</w:t>
      </w:r>
    </w:p>
    <w:bookmarkStart w:id="1" w:name="_GoBack"/>
    <w:p w:rsidR="004C3FC5" w:rsidRPr="004C3FC5" w:rsidRDefault="004C3FC5" w:rsidP="004C3FC5">
      <w:pPr>
        <w:spacing w:line="480" w:lineRule="auto"/>
        <w:ind w:firstLine="0"/>
        <w:rPr>
          <w:rFonts w:cstheme="minorHAnsi"/>
          <w:b/>
          <w:bCs/>
          <w:lang w:val="en-US"/>
        </w:rPr>
      </w:pPr>
      <w:r w:rsidRPr="004C3FC5">
        <w:rPr>
          <w:rFonts w:cstheme="minorHAnsi"/>
          <w:bCs/>
          <w:lang w:val="en-US"/>
        </w:rPr>
        <w:fldChar w:fldCharType="begin"/>
      </w:r>
      <w:r w:rsidRPr="004C3FC5">
        <w:rPr>
          <w:rFonts w:cstheme="minorHAnsi"/>
          <w:bCs/>
          <w:lang w:val="en-US"/>
        </w:rPr>
        <w:instrText xml:space="preserve"> HYPERLINK "https://onlinelibrary.wiley.com/doi/abs/10.1111/cch.12909" </w:instrText>
      </w:r>
      <w:r w:rsidRPr="004C3FC5">
        <w:rPr>
          <w:rFonts w:cstheme="minorHAnsi"/>
          <w:bCs/>
          <w:lang w:val="en-US"/>
        </w:rPr>
        <w:fldChar w:fldCharType="separate"/>
      </w:r>
      <w:r w:rsidRPr="004C3FC5">
        <w:rPr>
          <w:rStyle w:val="Hyperlink"/>
          <w:rFonts w:cstheme="minorHAnsi"/>
          <w:bCs/>
          <w:lang w:val="en-US"/>
        </w:rPr>
        <w:t>Medicinal cannabis in children and adolescents with autism spectrum disorder: A scoping review - Fletcher - - Child: Care, Health and Development - Wiley Online Library</w:t>
      </w:r>
      <w:r w:rsidRPr="004C3FC5">
        <w:rPr>
          <w:rFonts w:cstheme="minorHAnsi"/>
          <w:bCs/>
        </w:rPr>
        <w:fldChar w:fldCharType="end"/>
      </w:r>
    </w:p>
    <w:bookmarkEnd w:id="1"/>
    <w:p w:rsidR="00755C28" w:rsidRPr="004862F0" w:rsidRDefault="00755C28" w:rsidP="004C3FC5">
      <w:pPr>
        <w:spacing w:line="480" w:lineRule="auto"/>
        <w:ind w:firstLine="0"/>
        <w:rPr>
          <w:rFonts w:cstheme="minorHAnsi"/>
          <w:bCs/>
          <w:lang w:val="en-US"/>
        </w:rPr>
      </w:pPr>
    </w:p>
    <w:sectPr w:rsidR="00755C28" w:rsidRPr="004862F0" w:rsidSect="00B36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800C70"/>
    <w:multiLevelType w:val="multilevel"/>
    <w:tmpl w:val="8CE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3700C5"/>
    <w:multiLevelType w:val="multilevel"/>
    <w:tmpl w:val="73D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C7"/>
    <w:rsid w:val="00022E63"/>
    <w:rsid w:val="0002539C"/>
    <w:rsid w:val="000357FD"/>
    <w:rsid w:val="00042727"/>
    <w:rsid w:val="00045AAB"/>
    <w:rsid w:val="0005112E"/>
    <w:rsid w:val="00055ED9"/>
    <w:rsid w:val="00066ED9"/>
    <w:rsid w:val="00071580"/>
    <w:rsid w:val="00096559"/>
    <w:rsid w:val="00096A81"/>
    <w:rsid w:val="000A43D9"/>
    <w:rsid w:val="000A71A6"/>
    <w:rsid w:val="000B2F03"/>
    <w:rsid w:val="000D61C1"/>
    <w:rsid w:val="000E62C2"/>
    <w:rsid w:val="000F5F83"/>
    <w:rsid w:val="001001BC"/>
    <w:rsid w:val="00104B83"/>
    <w:rsid w:val="001226DF"/>
    <w:rsid w:val="00122C7C"/>
    <w:rsid w:val="001275CF"/>
    <w:rsid w:val="00132606"/>
    <w:rsid w:val="001376F9"/>
    <w:rsid w:val="00140C70"/>
    <w:rsid w:val="00143D08"/>
    <w:rsid w:val="00172A52"/>
    <w:rsid w:val="001A4346"/>
    <w:rsid w:val="001A70A2"/>
    <w:rsid w:val="001B0D49"/>
    <w:rsid w:val="001B37AE"/>
    <w:rsid w:val="001C165D"/>
    <w:rsid w:val="001C258E"/>
    <w:rsid w:val="001D3672"/>
    <w:rsid w:val="001D3F4B"/>
    <w:rsid w:val="001D634B"/>
    <w:rsid w:val="001D6698"/>
    <w:rsid w:val="001E1DF9"/>
    <w:rsid w:val="001F521D"/>
    <w:rsid w:val="00215474"/>
    <w:rsid w:val="00224E8C"/>
    <w:rsid w:val="002441DE"/>
    <w:rsid w:val="00245FC6"/>
    <w:rsid w:val="002631B4"/>
    <w:rsid w:val="00277440"/>
    <w:rsid w:val="002931E9"/>
    <w:rsid w:val="00295160"/>
    <w:rsid w:val="002A6BFF"/>
    <w:rsid w:val="002B2505"/>
    <w:rsid w:val="002C186B"/>
    <w:rsid w:val="002D44A2"/>
    <w:rsid w:val="002D4E54"/>
    <w:rsid w:val="002E15BD"/>
    <w:rsid w:val="002E2BB7"/>
    <w:rsid w:val="002F11F1"/>
    <w:rsid w:val="002F3498"/>
    <w:rsid w:val="00325357"/>
    <w:rsid w:val="00346B8C"/>
    <w:rsid w:val="00352502"/>
    <w:rsid w:val="00353772"/>
    <w:rsid w:val="003758CA"/>
    <w:rsid w:val="003766F7"/>
    <w:rsid w:val="003773C1"/>
    <w:rsid w:val="00384F9E"/>
    <w:rsid w:val="00391BA5"/>
    <w:rsid w:val="00392310"/>
    <w:rsid w:val="003B0B3F"/>
    <w:rsid w:val="003C095E"/>
    <w:rsid w:val="003C3AF6"/>
    <w:rsid w:val="003C5341"/>
    <w:rsid w:val="003E5F97"/>
    <w:rsid w:val="003F2A7F"/>
    <w:rsid w:val="00401897"/>
    <w:rsid w:val="00420847"/>
    <w:rsid w:val="00433779"/>
    <w:rsid w:val="0043637B"/>
    <w:rsid w:val="00444941"/>
    <w:rsid w:val="00445804"/>
    <w:rsid w:val="00463E41"/>
    <w:rsid w:val="00482B82"/>
    <w:rsid w:val="00483D6C"/>
    <w:rsid w:val="004860E7"/>
    <w:rsid w:val="004862F0"/>
    <w:rsid w:val="00491084"/>
    <w:rsid w:val="004C3FC5"/>
    <w:rsid w:val="004E7444"/>
    <w:rsid w:val="004F15F2"/>
    <w:rsid w:val="00512A92"/>
    <w:rsid w:val="00513A95"/>
    <w:rsid w:val="00523F53"/>
    <w:rsid w:val="00527CBD"/>
    <w:rsid w:val="00537901"/>
    <w:rsid w:val="00553A81"/>
    <w:rsid w:val="00561429"/>
    <w:rsid w:val="00563F6B"/>
    <w:rsid w:val="00566AD4"/>
    <w:rsid w:val="0057475C"/>
    <w:rsid w:val="00575E2B"/>
    <w:rsid w:val="005B4B86"/>
    <w:rsid w:val="005D57D2"/>
    <w:rsid w:val="005E370B"/>
    <w:rsid w:val="00600D27"/>
    <w:rsid w:val="006017DF"/>
    <w:rsid w:val="00606FEC"/>
    <w:rsid w:val="00613A5F"/>
    <w:rsid w:val="00617485"/>
    <w:rsid w:val="00623BC3"/>
    <w:rsid w:val="00624C15"/>
    <w:rsid w:val="00643C9B"/>
    <w:rsid w:val="0064506D"/>
    <w:rsid w:val="00653D97"/>
    <w:rsid w:val="00663932"/>
    <w:rsid w:val="00676CB2"/>
    <w:rsid w:val="006802F5"/>
    <w:rsid w:val="00680454"/>
    <w:rsid w:val="006905A6"/>
    <w:rsid w:val="00691B83"/>
    <w:rsid w:val="00693021"/>
    <w:rsid w:val="00694762"/>
    <w:rsid w:val="006A5593"/>
    <w:rsid w:val="006A5A04"/>
    <w:rsid w:val="006B07D9"/>
    <w:rsid w:val="006B1E88"/>
    <w:rsid w:val="006C30EE"/>
    <w:rsid w:val="006D20EF"/>
    <w:rsid w:val="006D309B"/>
    <w:rsid w:val="006D3450"/>
    <w:rsid w:val="006D605F"/>
    <w:rsid w:val="006D7145"/>
    <w:rsid w:val="006E0D63"/>
    <w:rsid w:val="006E1BA9"/>
    <w:rsid w:val="00703980"/>
    <w:rsid w:val="00723D22"/>
    <w:rsid w:val="00724B5D"/>
    <w:rsid w:val="007339F8"/>
    <w:rsid w:val="00750089"/>
    <w:rsid w:val="00755651"/>
    <w:rsid w:val="00755C28"/>
    <w:rsid w:val="00757C2A"/>
    <w:rsid w:val="00780148"/>
    <w:rsid w:val="007A2896"/>
    <w:rsid w:val="007A48F2"/>
    <w:rsid w:val="007A58FE"/>
    <w:rsid w:val="007B3BFE"/>
    <w:rsid w:val="007E1CAC"/>
    <w:rsid w:val="007E333B"/>
    <w:rsid w:val="008031F5"/>
    <w:rsid w:val="008060A0"/>
    <w:rsid w:val="00814D8A"/>
    <w:rsid w:val="00822E62"/>
    <w:rsid w:val="00836F34"/>
    <w:rsid w:val="008473AB"/>
    <w:rsid w:val="00873554"/>
    <w:rsid w:val="008A5432"/>
    <w:rsid w:val="008B3AC3"/>
    <w:rsid w:val="008C55C1"/>
    <w:rsid w:val="008C5DE3"/>
    <w:rsid w:val="008C62E6"/>
    <w:rsid w:val="008E0A23"/>
    <w:rsid w:val="008F462A"/>
    <w:rsid w:val="009029EB"/>
    <w:rsid w:val="00904D69"/>
    <w:rsid w:val="009057B1"/>
    <w:rsid w:val="00911B5C"/>
    <w:rsid w:val="00920101"/>
    <w:rsid w:val="00934207"/>
    <w:rsid w:val="00936F04"/>
    <w:rsid w:val="00937E31"/>
    <w:rsid w:val="00940545"/>
    <w:rsid w:val="009648BC"/>
    <w:rsid w:val="00971308"/>
    <w:rsid w:val="00975064"/>
    <w:rsid w:val="00987535"/>
    <w:rsid w:val="009A0E42"/>
    <w:rsid w:val="009A3D80"/>
    <w:rsid w:val="009A523A"/>
    <w:rsid w:val="009B0216"/>
    <w:rsid w:val="009B5245"/>
    <w:rsid w:val="009C37D3"/>
    <w:rsid w:val="009C5FAE"/>
    <w:rsid w:val="009E0133"/>
    <w:rsid w:val="009F01D7"/>
    <w:rsid w:val="00A0241A"/>
    <w:rsid w:val="00A10B6F"/>
    <w:rsid w:val="00A24CDE"/>
    <w:rsid w:val="00A3041E"/>
    <w:rsid w:val="00A375EC"/>
    <w:rsid w:val="00A606B3"/>
    <w:rsid w:val="00A80646"/>
    <w:rsid w:val="00A810B3"/>
    <w:rsid w:val="00A85D71"/>
    <w:rsid w:val="00A90A17"/>
    <w:rsid w:val="00A97883"/>
    <w:rsid w:val="00AA17B2"/>
    <w:rsid w:val="00AA1893"/>
    <w:rsid w:val="00AA75A6"/>
    <w:rsid w:val="00AB07B7"/>
    <w:rsid w:val="00AB1B1D"/>
    <w:rsid w:val="00AC6969"/>
    <w:rsid w:val="00AD6447"/>
    <w:rsid w:val="00AF4DED"/>
    <w:rsid w:val="00B024CA"/>
    <w:rsid w:val="00B03642"/>
    <w:rsid w:val="00B32095"/>
    <w:rsid w:val="00B36BFB"/>
    <w:rsid w:val="00B37E2F"/>
    <w:rsid w:val="00B52009"/>
    <w:rsid w:val="00B53AED"/>
    <w:rsid w:val="00B61410"/>
    <w:rsid w:val="00B72534"/>
    <w:rsid w:val="00B765A5"/>
    <w:rsid w:val="00BA0B16"/>
    <w:rsid w:val="00BA3738"/>
    <w:rsid w:val="00BB7194"/>
    <w:rsid w:val="00BC04EA"/>
    <w:rsid w:val="00BE1B5B"/>
    <w:rsid w:val="00BF0972"/>
    <w:rsid w:val="00C01A5A"/>
    <w:rsid w:val="00C01A76"/>
    <w:rsid w:val="00C040F3"/>
    <w:rsid w:val="00C046E5"/>
    <w:rsid w:val="00C06C01"/>
    <w:rsid w:val="00C10396"/>
    <w:rsid w:val="00C13873"/>
    <w:rsid w:val="00C22632"/>
    <w:rsid w:val="00C24CA6"/>
    <w:rsid w:val="00C32173"/>
    <w:rsid w:val="00C42E08"/>
    <w:rsid w:val="00C431EA"/>
    <w:rsid w:val="00C53F1B"/>
    <w:rsid w:val="00C7308D"/>
    <w:rsid w:val="00C77895"/>
    <w:rsid w:val="00C84764"/>
    <w:rsid w:val="00C87786"/>
    <w:rsid w:val="00C90A95"/>
    <w:rsid w:val="00CA1A11"/>
    <w:rsid w:val="00CC1A5F"/>
    <w:rsid w:val="00CD343A"/>
    <w:rsid w:val="00CD5F35"/>
    <w:rsid w:val="00D20653"/>
    <w:rsid w:val="00D336A2"/>
    <w:rsid w:val="00D33DB4"/>
    <w:rsid w:val="00D41936"/>
    <w:rsid w:val="00D44355"/>
    <w:rsid w:val="00D446F7"/>
    <w:rsid w:val="00D55A6C"/>
    <w:rsid w:val="00D5660F"/>
    <w:rsid w:val="00D66106"/>
    <w:rsid w:val="00D666E5"/>
    <w:rsid w:val="00D70C87"/>
    <w:rsid w:val="00D77D70"/>
    <w:rsid w:val="00D801A7"/>
    <w:rsid w:val="00D813F4"/>
    <w:rsid w:val="00D85193"/>
    <w:rsid w:val="00DB32D9"/>
    <w:rsid w:val="00DC1637"/>
    <w:rsid w:val="00DC31D3"/>
    <w:rsid w:val="00DD6317"/>
    <w:rsid w:val="00DE6A35"/>
    <w:rsid w:val="00DF29F7"/>
    <w:rsid w:val="00DF5359"/>
    <w:rsid w:val="00E0282E"/>
    <w:rsid w:val="00E076A6"/>
    <w:rsid w:val="00E07D0F"/>
    <w:rsid w:val="00E13BC7"/>
    <w:rsid w:val="00E27234"/>
    <w:rsid w:val="00E30BCC"/>
    <w:rsid w:val="00E41B3C"/>
    <w:rsid w:val="00E45C17"/>
    <w:rsid w:val="00E551C6"/>
    <w:rsid w:val="00E56D2B"/>
    <w:rsid w:val="00E64930"/>
    <w:rsid w:val="00E66824"/>
    <w:rsid w:val="00E82C14"/>
    <w:rsid w:val="00E859BB"/>
    <w:rsid w:val="00EA0F9E"/>
    <w:rsid w:val="00EA5CEE"/>
    <w:rsid w:val="00EB0E2F"/>
    <w:rsid w:val="00EB6FD3"/>
    <w:rsid w:val="00EF3091"/>
    <w:rsid w:val="00EF3B80"/>
    <w:rsid w:val="00F102C8"/>
    <w:rsid w:val="00F11DD0"/>
    <w:rsid w:val="00F238B9"/>
    <w:rsid w:val="00F26048"/>
    <w:rsid w:val="00F27BD0"/>
    <w:rsid w:val="00F314A9"/>
    <w:rsid w:val="00F43B46"/>
    <w:rsid w:val="00F518E4"/>
    <w:rsid w:val="00F576D0"/>
    <w:rsid w:val="00F62AF5"/>
    <w:rsid w:val="00F72882"/>
    <w:rsid w:val="00F762B3"/>
    <w:rsid w:val="00F76D02"/>
    <w:rsid w:val="00F776A6"/>
    <w:rsid w:val="00FA2361"/>
    <w:rsid w:val="00FA4BB1"/>
    <w:rsid w:val="00FB2068"/>
    <w:rsid w:val="00FB232D"/>
    <w:rsid w:val="00FB3179"/>
    <w:rsid w:val="00FC6E4D"/>
    <w:rsid w:val="00FC713D"/>
    <w:rsid w:val="00FC7B49"/>
    <w:rsid w:val="00FF6202"/>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A384"/>
  <w15:chartTrackingRefBased/>
  <w15:docId w15:val="{3B05EE8A-1F95-4A69-84D3-CAF48B2A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1">
    <w:name w:val="heading 1"/>
    <w:basedOn w:val="Normal"/>
    <w:next w:val="Normal"/>
    <w:link w:val="Heading1Char"/>
    <w:uiPriority w:val="9"/>
    <w:qFormat/>
    <w:rsid w:val="00EA5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3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 w:type="character" w:customStyle="1" w:styleId="Heading1Char">
    <w:name w:val="Heading 1 Char"/>
    <w:basedOn w:val="DefaultParagraphFont"/>
    <w:link w:val="Heading1"/>
    <w:uiPriority w:val="9"/>
    <w:rsid w:val="00EA5CEE"/>
    <w:rPr>
      <w:rFonts w:asciiTheme="majorHAnsi" w:eastAsiaTheme="majorEastAsia" w:hAnsiTheme="majorHAnsi" w:cstheme="majorBidi"/>
      <w:color w:val="2E74B5" w:themeColor="accent1" w:themeShade="BF"/>
      <w:sz w:val="32"/>
      <w:szCs w:val="32"/>
      <w:lang w:val="en-CA"/>
    </w:rPr>
  </w:style>
  <w:style w:type="paragraph" w:styleId="BodyText">
    <w:name w:val="Body Text"/>
    <w:basedOn w:val="Normal"/>
    <w:link w:val="BodyTextChar"/>
    <w:uiPriority w:val="99"/>
    <w:unhideWhenUsed/>
    <w:rsid w:val="00CC1A5F"/>
    <w:pPr>
      <w:spacing w:after="200" w:line="480" w:lineRule="auto"/>
      <w:ind w:firstLine="0"/>
    </w:pPr>
    <w:rPr>
      <w:rFonts w:cstheme="minorHAnsi"/>
      <w:bCs/>
    </w:rPr>
  </w:style>
  <w:style w:type="character" w:customStyle="1" w:styleId="BodyTextChar">
    <w:name w:val="Body Text Char"/>
    <w:basedOn w:val="DefaultParagraphFont"/>
    <w:link w:val="BodyText"/>
    <w:uiPriority w:val="99"/>
    <w:rsid w:val="00CC1A5F"/>
    <w:rPr>
      <w:rFonts w:eastAsia="Times New Roman" w:cstheme="minorHAnsi"/>
      <w:bCs/>
      <w:lang w:val="en-CA"/>
    </w:rPr>
  </w:style>
  <w:style w:type="character" w:customStyle="1" w:styleId="datelineChar">
    <w:name w:val="dateline Char"/>
    <w:basedOn w:val="DefaultParagraphFont"/>
    <w:link w:val="dateline"/>
    <w:rsid w:val="00F27BD0"/>
    <w:rPr>
      <w:rFonts w:ascii="Times New Roman" w:hAnsi="Times New Roman" w:cs="Times New Roman"/>
    </w:rPr>
  </w:style>
  <w:style w:type="paragraph" w:customStyle="1" w:styleId="dateline">
    <w:name w:val="dateline"/>
    <w:basedOn w:val="Normal"/>
    <w:link w:val="datelineChar"/>
    <w:rsid w:val="00F27BD0"/>
    <w:pPr>
      <w:spacing w:after="0"/>
      <w:ind w:firstLine="0"/>
    </w:pPr>
    <w:rPr>
      <w:rFonts w:ascii="Times New Roman" w:eastAsiaTheme="minorHAnsi" w:hAnsi="Times New Roman" w:cs="Times New Roman"/>
      <w:lang w:val="en-US"/>
    </w:rPr>
  </w:style>
  <w:style w:type="character" w:customStyle="1" w:styleId="Heading2Char">
    <w:name w:val="Heading 2 Char"/>
    <w:basedOn w:val="DefaultParagraphFont"/>
    <w:link w:val="Heading2"/>
    <w:uiPriority w:val="9"/>
    <w:semiHidden/>
    <w:rsid w:val="00703980"/>
    <w:rPr>
      <w:rFonts w:asciiTheme="majorHAnsi" w:eastAsiaTheme="majorEastAsia" w:hAnsiTheme="majorHAnsi" w:cstheme="majorBidi"/>
      <w:color w:val="2E74B5" w:themeColor="accent1" w:themeShade="BF"/>
      <w:sz w:val="26"/>
      <w:szCs w:val="26"/>
      <w:lang w:val="en-CA"/>
    </w:rPr>
  </w:style>
  <w:style w:type="character" w:customStyle="1" w:styleId="Heading4Char">
    <w:name w:val="Heading 4 Char"/>
    <w:basedOn w:val="DefaultParagraphFont"/>
    <w:link w:val="Heading4"/>
    <w:uiPriority w:val="9"/>
    <w:semiHidden/>
    <w:rsid w:val="00703980"/>
    <w:rPr>
      <w:rFonts w:asciiTheme="majorHAnsi" w:eastAsiaTheme="majorEastAsia" w:hAnsiTheme="majorHAnsi" w:cstheme="majorBidi"/>
      <w:i/>
      <w:iCs/>
      <w:color w:val="2E74B5" w:themeColor="accent1" w:themeShade="BF"/>
      <w:lang w:val="en-CA"/>
    </w:rPr>
  </w:style>
  <w:style w:type="paragraph" w:styleId="BodyText2">
    <w:name w:val="Body Text 2"/>
    <w:basedOn w:val="Normal"/>
    <w:link w:val="BodyText2Char"/>
    <w:uiPriority w:val="99"/>
    <w:semiHidden/>
    <w:unhideWhenUsed/>
    <w:rsid w:val="00172A52"/>
    <w:pPr>
      <w:spacing w:line="480" w:lineRule="auto"/>
    </w:pPr>
  </w:style>
  <w:style w:type="character" w:customStyle="1" w:styleId="BodyText2Char">
    <w:name w:val="Body Text 2 Char"/>
    <w:basedOn w:val="DefaultParagraphFont"/>
    <w:link w:val="BodyText2"/>
    <w:uiPriority w:val="99"/>
    <w:semiHidden/>
    <w:rsid w:val="00172A52"/>
    <w:rPr>
      <w:rFonts w:eastAsia="Times New Roman"/>
      <w:lang w:val="en-CA"/>
    </w:rPr>
  </w:style>
  <w:style w:type="paragraph" w:styleId="BodyText3">
    <w:name w:val="Body Text 3"/>
    <w:basedOn w:val="Normal"/>
    <w:link w:val="BodyText3Char"/>
    <w:uiPriority w:val="99"/>
    <w:unhideWhenUsed/>
    <w:rsid w:val="00780148"/>
    <w:pPr>
      <w:spacing w:line="480" w:lineRule="auto"/>
      <w:ind w:firstLine="0"/>
    </w:pPr>
    <w:rPr>
      <w:rFonts w:eastAsiaTheme="minorHAnsi" w:cstheme="minorHAnsi"/>
      <w:bCs/>
      <w:i/>
      <w:iCs/>
      <w:lang w:val="en-US"/>
    </w:rPr>
  </w:style>
  <w:style w:type="character" w:customStyle="1" w:styleId="BodyText3Char">
    <w:name w:val="Body Text 3 Char"/>
    <w:basedOn w:val="DefaultParagraphFont"/>
    <w:link w:val="BodyText3"/>
    <w:uiPriority w:val="99"/>
    <w:rsid w:val="00780148"/>
    <w:rPr>
      <w:rFonts w:cstheme="minorHAnsi"/>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83571363">
      <w:bodyDiv w:val="1"/>
      <w:marLeft w:val="0"/>
      <w:marRight w:val="0"/>
      <w:marTop w:val="0"/>
      <w:marBottom w:val="0"/>
      <w:divBdr>
        <w:top w:val="none" w:sz="0" w:space="0" w:color="auto"/>
        <w:left w:val="none" w:sz="0" w:space="0" w:color="auto"/>
        <w:bottom w:val="none" w:sz="0" w:space="0" w:color="auto"/>
        <w:right w:val="none" w:sz="0" w:space="0" w:color="auto"/>
      </w:divBdr>
    </w:div>
    <w:div w:id="203949743">
      <w:bodyDiv w:val="1"/>
      <w:marLeft w:val="0"/>
      <w:marRight w:val="0"/>
      <w:marTop w:val="0"/>
      <w:marBottom w:val="0"/>
      <w:divBdr>
        <w:top w:val="none" w:sz="0" w:space="0" w:color="auto"/>
        <w:left w:val="none" w:sz="0" w:space="0" w:color="auto"/>
        <w:bottom w:val="none" w:sz="0" w:space="0" w:color="auto"/>
        <w:right w:val="none" w:sz="0" w:space="0" w:color="auto"/>
      </w:divBdr>
    </w:div>
    <w:div w:id="206112707">
      <w:bodyDiv w:val="1"/>
      <w:marLeft w:val="0"/>
      <w:marRight w:val="0"/>
      <w:marTop w:val="0"/>
      <w:marBottom w:val="0"/>
      <w:divBdr>
        <w:top w:val="none" w:sz="0" w:space="0" w:color="auto"/>
        <w:left w:val="none" w:sz="0" w:space="0" w:color="auto"/>
        <w:bottom w:val="none" w:sz="0" w:space="0" w:color="auto"/>
        <w:right w:val="none" w:sz="0" w:space="0" w:color="auto"/>
      </w:divBdr>
    </w:div>
    <w:div w:id="214438890">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59941">
                                      <w:marLeft w:val="0"/>
                                      <w:marRight w:val="0"/>
                                      <w:marTop w:val="0"/>
                                      <w:marBottom w:val="0"/>
                                      <w:divBdr>
                                        <w:top w:val="none" w:sz="0" w:space="0" w:color="auto"/>
                                        <w:left w:val="none" w:sz="0" w:space="0" w:color="auto"/>
                                        <w:bottom w:val="none" w:sz="0" w:space="0" w:color="auto"/>
                                        <w:right w:val="none" w:sz="0" w:space="0" w:color="auto"/>
                                      </w:divBdr>
                                    </w:div>
                                    <w:div w:id="1815440066">
                                      <w:marLeft w:val="0"/>
                                      <w:marRight w:val="0"/>
                                      <w:marTop w:val="0"/>
                                      <w:marBottom w:val="0"/>
                                      <w:divBdr>
                                        <w:top w:val="none" w:sz="0" w:space="0" w:color="auto"/>
                                        <w:left w:val="none" w:sz="0" w:space="0" w:color="auto"/>
                                        <w:bottom w:val="none" w:sz="0" w:space="0" w:color="auto"/>
                                        <w:right w:val="none" w:sz="0" w:space="0" w:color="auto"/>
                                      </w:divBdr>
                                    </w:div>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270478893">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420102523">
      <w:bodyDiv w:val="1"/>
      <w:marLeft w:val="0"/>
      <w:marRight w:val="0"/>
      <w:marTop w:val="0"/>
      <w:marBottom w:val="0"/>
      <w:divBdr>
        <w:top w:val="none" w:sz="0" w:space="0" w:color="auto"/>
        <w:left w:val="none" w:sz="0" w:space="0" w:color="auto"/>
        <w:bottom w:val="none" w:sz="0" w:space="0" w:color="auto"/>
        <w:right w:val="none" w:sz="0" w:space="0" w:color="auto"/>
      </w:divBdr>
    </w:div>
    <w:div w:id="444038916">
      <w:bodyDiv w:val="1"/>
      <w:marLeft w:val="0"/>
      <w:marRight w:val="0"/>
      <w:marTop w:val="0"/>
      <w:marBottom w:val="0"/>
      <w:divBdr>
        <w:top w:val="none" w:sz="0" w:space="0" w:color="auto"/>
        <w:left w:val="none" w:sz="0" w:space="0" w:color="auto"/>
        <w:bottom w:val="none" w:sz="0" w:space="0" w:color="auto"/>
        <w:right w:val="none" w:sz="0" w:space="0" w:color="auto"/>
      </w:divBdr>
    </w:div>
    <w:div w:id="481192420">
      <w:bodyDiv w:val="1"/>
      <w:marLeft w:val="0"/>
      <w:marRight w:val="0"/>
      <w:marTop w:val="0"/>
      <w:marBottom w:val="0"/>
      <w:divBdr>
        <w:top w:val="none" w:sz="0" w:space="0" w:color="auto"/>
        <w:left w:val="none" w:sz="0" w:space="0" w:color="auto"/>
        <w:bottom w:val="none" w:sz="0" w:space="0" w:color="auto"/>
        <w:right w:val="none" w:sz="0" w:space="0" w:color="auto"/>
      </w:divBdr>
    </w:div>
    <w:div w:id="554244727">
      <w:bodyDiv w:val="1"/>
      <w:marLeft w:val="0"/>
      <w:marRight w:val="0"/>
      <w:marTop w:val="0"/>
      <w:marBottom w:val="0"/>
      <w:divBdr>
        <w:top w:val="none" w:sz="0" w:space="0" w:color="auto"/>
        <w:left w:val="none" w:sz="0" w:space="0" w:color="auto"/>
        <w:bottom w:val="none" w:sz="0" w:space="0" w:color="auto"/>
        <w:right w:val="none" w:sz="0" w:space="0" w:color="auto"/>
      </w:divBdr>
    </w:div>
    <w:div w:id="564876003">
      <w:bodyDiv w:val="1"/>
      <w:marLeft w:val="0"/>
      <w:marRight w:val="0"/>
      <w:marTop w:val="0"/>
      <w:marBottom w:val="0"/>
      <w:divBdr>
        <w:top w:val="none" w:sz="0" w:space="0" w:color="auto"/>
        <w:left w:val="none" w:sz="0" w:space="0" w:color="auto"/>
        <w:bottom w:val="none" w:sz="0" w:space="0" w:color="auto"/>
        <w:right w:val="none" w:sz="0" w:space="0" w:color="auto"/>
      </w:divBdr>
      <w:divsChild>
        <w:div w:id="239413462">
          <w:marLeft w:val="0"/>
          <w:marRight w:val="0"/>
          <w:marTop w:val="0"/>
          <w:marBottom w:val="0"/>
          <w:divBdr>
            <w:top w:val="none" w:sz="0" w:space="0" w:color="auto"/>
            <w:left w:val="none" w:sz="0" w:space="0" w:color="auto"/>
            <w:bottom w:val="none" w:sz="0" w:space="0" w:color="auto"/>
            <w:right w:val="none" w:sz="0" w:space="0" w:color="auto"/>
          </w:divBdr>
          <w:divsChild>
            <w:div w:id="1442069445">
              <w:marLeft w:val="0"/>
              <w:marRight w:val="0"/>
              <w:marTop w:val="0"/>
              <w:marBottom w:val="0"/>
              <w:divBdr>
                <w:top w:val="none" w:sz="0" w:space="0" w:color="auto"/>
                <w:left w:val="none" w:sz="0" w:space="0" w:color="auto"/>
                <w:bottom w:val="none" w:sz="0" w:space="0" w:color="auto"/>
                <w:right w:val="none" w:sz="0" w:space="0" w:color="auto"/>
              </w:divBdr>
              <w:divsChild>
                <w:div w:id="5116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6037">
          <w:marLeft w:val="0"/>
          <w:marRight w:val="0"/>
          <w:marTop w:val="0"/>
          <w:marBottom w:val="0"/>
          <w:divBdr>
            <w:top w:val="none" w:sz="0" w:space="0" w:color="auto"/>
            <w:left w:val="none" w:sz="0" w:space="0" w:color="auto"/>
            <w:bottom w:val="none" w:sz="0" w:space="0" w:color="auto"/>
            <w:right w:val="none" w:sz="0" w:space="0" w:color="auto"/>
          </w:divBdr>
          <w:divsChild>
            <w:div w:id="1854033784">
              <w:marLeft w:val="0"/>
              <w:marRight w:val="0"/>
              <w:marTop w:val="0"/>
              <w:marBottom w:val="0"/>
              <w:divBdr>
                <w:top w:val="none" w:sz="0" w:space="0" w:color="auto"/>
                <w:left w:val="none" w:sz="0" w:space="0" w:color="auto"/>
                <w:bottom w:val="none" w:sz="0" w:space="0" w:color="auto"/>
                <w:right w:val="none" w:sz="0" w:space="0" w:color="auto"/>
              </w:divBdr>
              <w:divsChild>
                <w:div w:id="1960525101">
                  <w:marLeft w:val="0"/>
                  <w:marRight w:val="0"/>
                  <w:marTop w:val="0"/>
                  <w:marBottom w:val="0"/>
                  <w:divBdr>
                    <w:top w:val="none" w:sz="0" w:space="0" w:color="auto"/>
                    <w:left w:val="none" w:sz="0" w:space="0" w:color="auto"/>
                    <w:bottom w:val="none" w:sz="0" w:space="0" w:color="auto"/>
                    <w:right w:val="none" w:sz="0" w:space="0" w:color="auto"/>
                  </w:divBdr>
                  <w:divsChild>
                    <w:div w:id="2034383869">
                      <w:marLeft w:val="0"/>
                      <w:marRight w:val="0"/>
                      <w:marTop w:val="0"/>
                      <w:marBottom w:val="0"/>
                      <w:divBdr>
                        <w:top w:val="none" w:sz="0" w:space="0" w:color="auto"/>
                        <w:left w:val="none" w:sz="0" w:space="0" w:color="auto"/>
                        <w:bottom w:val="none" w:sz="0" w:space="0" w:color="auto"/>
                        <w:right w:val="none" w:sz="0" w:space="0" w:color="auto"/>
                      </w:divBdr>
                      <w:divsChild>
                        <w:div w:id="634218994">
                          <w:marLeft w:val="0"/>
                          <w:marRight w:val="0"/>
                          <w:marTop w:val="0"/>
                          <w:marBottom w:val="0"/>
                          <w:divBdr>
                            <w:top w:val="none" w:sz="0" w:space="0" w:color="auto"/>
                            <w:left w:val="none" w:sz="0" w:space="0" w:color="auto"/>
                            <w:bottom w:val="none" w:sz="0" w:space="0" w:color="auto"/>
                            <w:right w:val="none" w:sz="0" w:space="0" w:color="auto"/>
                          </w:divBdr>
                        </w:div>
                        <w:div w:id="981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128">
                  <w:marLeft w:val="0"/>
                  <w:marRight w:val="0"/>
                  <w:marTop w:val="0"/>
                  <w:marBottom w:val="0"/>
                  <w:divBdr>
                    <w:top w:val="none" w:sz="0" w:space="0" w:color="auto"/>
                    <w:left w:val="none" w:sz="0" w:space="0" w:color="auto"/>
                    <w:bottom w:val="none" w:sz="0" w:space="0" w:color="auto"/>
                    <w:right w:val="none" w:sz="0" w:space="0" w:color="auto"/>
                  </w:divBdr>
                </w:div>
                <w:div w:id="871570724">
                  <w:marLeft w:val="0"/>
                  <w:marRight w:val="0"/>
                  <w:marTop w:val="0"/>
                  <w:marBottom w:val="0"/>
                  <w:divBdr>
                    <w:top w:val="none" w:sz="0" w:space="0" w:color="auto"/>
                    <w:left w:val="none" w:sz="0" w:space="0" w:color="auto"/>
                    <w:bottom w:val="none" w:sz="0" w:space="0" w:color="auto"/>
                    <w:right w:val="none" w:sz="0" w:space="0" w:color="auto"/>
                  </w:divBdr>
                  <w:divsChild>
                    <w:div w:id="3273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684">
              <w:marLeft w:val="0"/>
              <w:marRight w:val="0"/>
              <w:marTop w:val="0"/>
              <w:marBottom w:val="0"/>
              <w:divBdr>
                <w:top w:val="none" w:sz="0" w:space="0" w:color="auto"/>
                <w:left w:val="none" w:sz="0" w:space="0" w:color="auto"/>
                <w:bottom w:val="none" w:sz="0" w:space="0" w:color="auto"/>
                <w:right w:val="none" w:sz="0" w:space="0" w:color="auto"/>
              </w:divBdr>
              <w:divsChild>
                <w:div w:id="1997027728">
                  <w:marLeft w:val="0"/>
                  <w:marRight w:val="0"/>
                  <w:marTop w:val="0"/>
                  <w:marBottom w:val="0"/>
                  <w:divBdr>
                    <w:top w:val="none" w:sz="0" w:space="0" w:color="auto"/>
                    <w:left w:val="none" w:sz="0" w:space="0" w:color="auto"/>
                    <w:bottom w:val="none" w:sz="0" w:space="0" w:color="auto"/>
                    <w:right w:val="none" w:sz="0" w:space="0" w:color="auto"/>
                  </w:divBdr>
                  <w:divsChild>
                    <w:div w:id="442069605">
                      <w:marLeft w:val="0"/>
                      <w:marRight w:val="0"/>
                      <w:marTop w:val="0"/>
                      <w:marBottom w:val="0"/>
                      <w:divBdr>
                        <w:top w:val="none" w:sz="0" w:space="0" w:color="auto"/>
                        <w:left w:val="none" w:sz="0" w:space="0" w:color="auto"/>
                        <w:bottom w:val="none" w:sz="0" w:space="0" w:color="auto"/>
                        <w:right w:val="none" w:sz="0" w:space="0" w:color="auto"/>
                      </w:divBdr>
                      <w:divsChild>
                        <w:div w:id="765689665">
                          <w:marLeft w:val="0"/>
                          <w:marRight w:val="0"/>
                          <w:marTop w:val="100"/>
                          <w:marBottom w:val="100"/>
                          <w:divBdr>
                            <w:top w:val="none" w:sz="0" w:space="0" w:color="auto"/>
                            <w:left w:val="none" w:sz="0" w:space="0" w:color="auto"/>
                            <w:bottom w:val="none" w:sz="0" w:space="0" w:color="auto"/>
                            <w:right w:val="none" w:sz="0" w:space="0" w:color="auto"/>
                          </w:divBdr>
                          <w:divsChild>
                            <w:div w:id="1234198611">
                              <w:marLeft w:val="0"/>
                              <w:marRight w:val="0"/>
                              <w:marTop w:val="0"/>
                              <w:marBottom w:val="0"/>
                              <w:divBdr>
                                <w:top w:val="none" w:sz="0" w:space="0" w:color="auto"/>
                                <w:left w:val="none" w:sz="0" w:space="0" w:color="auto"/>
                                <w:bottom w:val="none" w:sz="0" w:space="0" w:color="auto"/>
                                <w:right w:val="none" w:sz="0" w:space="0" w:color="auto"/>
                              </w:divBdr>
                            </w:div>
                            <w:div w:id="1896548230">
                              <w:marLeft w:val="0"/>
                              <w:marRight w:val="0"/>
                              <w:marTop w:val="0"/>
                              <w:marBottom w:val="0"/>
                              <w:divBdr>
                                <w:top w:val="none" w:sz="0" w:space="0" w:color="auto"/>
                                <w:left w:val="none" w:sz="0" w:space="0" w:color="auto"/>
                                <w:bottom w:val="none" w:sz="0" w:space="0" w:color="auto"/>
                                <w:right w:val="none" w:sz="0" w:space="0" w:color="auto"/>
                              </w:divBdr>
                              <w:divsChild>
                                <w:div w:id="211968463">
                                  <w:marLeft w:val="0"/>
                                  <w:marRight w:val="0"/>
                                  <w:marTop w:val="0"/>
                                  <w:marBottom w:val="0"/>
                                  <w:divBdr>
                                    <w:top w:val="none" w:sz="0" w:space="0" w:color="auto"/>
                                    <w:left w:val="none" w:sz="0" w:space="0" w:color="auto"/>
                                    <w:bottom w:val="none" w:sz="0" w:space="0" w:color="auto"/>
                                    <w:right w:val="none" w:sz="0" w:space="0" w:color="auto"/>
                                  </w:divBdr>
                                  <w:divsChild>
                                    <w:div w:id="17704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06599">
                      <w:marLeft w:val="0"/>
                      <w:marRight w:val="0"/>
                      <w:marTop w:val="0"/>
                      <w:marBottom w:val="0"/>
                      <w:divBdr>
                        <w:top w:val="none" w:sz="0" w:space="0" w:color="auto"/>
                        <w:left w:val="none" w:sz="0" w:space="0" w:color="auto"/>
                        <w:bottom w:val="none" w:sz="0" w:space="0" w:color="auto"/>
                        <w:right w:val="none" w:sz="0" w:space="0" w:color="auto"/>
                      </w:divBdr>
                      <w:divsChild>
                        <w:div w:id="1618950916">
                          <w:marLeft w:val="0"/>
                          <w:marRight w:val="0"/>
                          <w:marTop w:val="0"/>
                          <w:marBottom w:val="0"/>
                          <w:divBdr>
                            <w:top w:val="none" w:sz="0" w:space="0" w:color="auto"/>
                            <w:left w:val="none" w:sz="0" w:space="0" w:color="auto"/>
                            <w:bottom w:val="none" w:sz="0" w:space="0" w:color="auto"/>
                            <w:right w:val="none" w:sz="0" w:space="0" w:color="auto"/>
                          </w:divBdr>
                          <w:divsChild>
                            <w:div w:id="1783259319">
                              <w:marLeft w:val="0"/>
                              <w:marRight w:val="0"/>
                              <w:marTop w:val="0"/>
                              <w:marBottom w:val="0"/>
                              <w:divBdr>
                                <w:top w:val="none" w:sz="0" w:space="0" w:color="auto"/>
                                <w:left w:val="none" w:sz="0" w:space="0" w:color="auto"/>
                                <w:bottom w:val="none" w:sz="0" w:space="0" w:color="auto"/>
                                <w:right w:val="none" w:sz="0" w:space="0" w:color="auto"/>
                              </w:divBdr>
                              <w:divsChild>
                                <w:div w:id="1888057085">
                                  <w:marLeft w:val="0"/>
                                  <w:marRight w:val="0"/>
                                  <w:marTop w:val="0"/>
                                  <w:marBottom w:val="0"/>
                                  <w:divBdr>
                                    <w:top w:val="none" w:sz="0" w:space="0" w:color="auto"/>
                                    <w:left w:val="none" w:sz="0" w:space="0" w:color="auto"/>
                                    <w:bottom w:val="none" w:sz="0" w:space="0" w:color="auto"/>
                                    <w:right w:val="none" w:sz="0" w:space="0" w:color="auto"/>
                                  </w:divBdr>
                                  <w:divsChild>
                                    <w:div w:id="1838304831">
                                      <w:marLeft w:val="0"/>
                                      <w:marRight w:val="0"/>
                                      <w:marTop w:val="0"/>
                                      <w:marBottom w:val="0"/>
                                      <w:divBdr>
                                        <w:top w:val="none" w:sz="0" w:space="0" w:color="auto"/>
                                        <w:left w:val="none" w:sz="0" w:space="0" w:color="auto"/>
                                        <w:bottom w:val="none" w:sz="0" w:space="0" w:color="auto"/>
                                        <w:right w:val="none" w:sz="0" w:space="0" w:color="auto"/>
                                      </w:divBdr>
                                      <w:divsChild>
                                        <w:div w:id="522864004">
                                          <w:marLeft w:val="0"/>
                                          <w:marRight w:val="0"/>
                                          <w:marTop w:val="100"/>
                                          <w:marBottom w:val="100"/>
                                          <w:divBdr>
                                            <w:top w:val="none" w:sz="0" w:space="0" w:color="auto"/>
                                            <w:left w:val="none" w:sz="0" w:space="0" w:color="auto"/>
                                            <w:bottom w:val="none" w:sz="0" w:space="0" w:color="auto"/>
                                            <w:right w:val="none" w:sz="0" w:space="0" w:color="auto"/>
                                          </w:divBdr>
                                          <w:divsChild>
                                            <w:div w:id="663242987">
                                              <w:marLeft w:val="0"/>
                                              <w:marRight w:val="0"/>
                                              <w:marTop w:val="0"/>
                                              <w:marBottom w:val="0"/>
                                              <w:divBdr>
                                                <w:top w:val="none" w:sz="0" w:space="0" w:color="auto"/>
                                                <w:left w:val="none" w:sz="0" w:space="0" w:color="auto"/>
                                                <w:bottom w:val="none" w:sz="0" w:space="0" w:color="auto"/>
                                                <w:right w:val="none" w:sz="0" w:space="0" w:color="auto"/>
                                              </w:divBdr>
                                            </w:div>
                                            <w:div w:id="1273199609">
                                              <w:marLeft w:val="0"/>
                                              <w:marRight w:val="0"/>
                                              <w:marTop w:val="0"/>
                                              <w:marBottom w:val="0"/>
                                              <w:divBdr>
                                                <w:top w:val="none" w:sz="0" w:space="0" w:color="auto"/>
                                                <w:left w:val="none" w:sz="0" w:space="0" w:color="auto"/>
                                                <w:bottom w:val="none" w:sz="0" w:space="0" w:color="auto"/>
                                                <w:right w:val="none" w:sz="0" w:space="0" w:color="auto"/>
                                              </w:divBdr>
                                              <w:divsChild>
                                                <w:div w:id="26221648">
                                                  <w:marLeft w:val="0"/>
                                                  <w:marRight w:val="0"/>
                                                  <w:marTop w:val="0"/>
                                                  <w:marBottom w:val="0"/>
                                                  <w:divBdr>
                                                    <w:top w:val="none" w:sz="0" w:space="0" w:color="auto"/>
                                                    <w:left w:val="none" w:sz="0" w:space="0" w:color="auto"/>
                                                    <w:bottom w:val="none" w:sz="0" w:space="0" w:color="auto"/>
                                                    <w:right w:val="none" w:sz="0" w:space="0" w:color="auto"/>
                                                  </w:divBdr>
                                                </w:div>
                                                <w:div w:id="7571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08930">
                              <w:marLeft w:val="0"/>
                              <w:marRight w:val="0"/>
                              <w:marTop w:val="0"/>
                              <w:marBottom w:val="0"/>
                              <w:divBdr>
                                <w:top w:val="none" w:sz="0" w:space="0" w:color="auto"/>
                                <w:left w:val="none" w:sz="0" w:space="0" w:color="auto"/>
                                <w:bottom w:val="none" w:sz="0" w:space="0" w:color="auto"/>
                                <w:right w:val="none" w:sz="0" w:space="0" w:color="auto"/>
                              </w:divBdr>
                            </w:div>
                            <w:div w:id="696276904">
                              <w:marLeft w:val="0"/>
                              <w:marRight w:val="0"/>
                              <w:marTop w:val="0"/>
                              <w:marBottom w:val="0"/>
                              <w:divBdr>
                                <w:top w:val="none" w:sz="0" w:space="0" w:color="auto"/>
                                <w:left w:val="none" w:sz="0" w:space="0" w:color="auto"/>
                                <w:bottom w:val="none" w:sz="0" w:space="0" w:color="auto"/>
                                <w:right w:val="none" w:sz="0" w:space="0" w:color="auto"/>
                              </w:divBdr>
                              <w:divsChild>
                                <w:div w:id="1626426795">
                                  <w:marLeft w:val="0"/>
                                  <w:marRight w:val="0"/>
                                  <w:marTop w:val="0"/>
                                  <w:marBottom w:val="0"/>
                                  <w:divBdr>
                                    <w:top w:val="none" w:sz="0" w:space="0" w:color="auto"/>
                                    <w:left w:val="none" w:sz="0" w:space="0" w:color="auto"/>
                                    <w:bottom w:val="none" w:sz="0" w:space="0" w:color="auto"/>
                                    <w:right w:val="none" w:sz="0" w:space="0" w:color="auto"/>
                                  </w:divBdr>
                                  <w:divsChild>
                                    <w:div w:id="1968316911">
                                      <w:marLeft w:val="0"/>
                                      <w:marRight w:val="0"/>
                                      <w:marTop w:val="0"/>
                                      <w:marBottom w:val="0"/>
                                      <w:divBdr>
                                        <w:top w:val="none" w:sz="0" w:space="0" w:color="auto"/>
                                        <w:left w:val="none" w:sz="0" w:space="0" w:color="auto"/>
                                        <w:bottom w:val="none" w:sz="0" w:space="0" w:color="auto"/>
                                        <w:right w:val="none" w:sz="0" w:space="0" w:color="auto"/>
                                      </w:divBdr>
                                      <w:divsChild>
                                        <w:div w:id="141979313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2584926">
      <w:bodyDiv w:val="1"/>
      <w:marLeft w:val="0"/>
      <w:marRight w:val="0"/>
      <w:marTop w:val="0"/>
      <w:marBottom w:val="0"/>
      <w:divBdr>
        <w:top w:val="none" w:sz="0" w:space="0" w:color="auto"/>
        <w:left w:val="none" w:sz="0" w:space="0" w:color="auto"/>
        <w:bottom w:val="none" w:sz="0" w:space="0" w:color="auto"/>
        <w:right w:val="none" w:sz="0" w:space="0" w:color="auto"/>
      </w:divBdr>
      <w:divsChild>
        <w:div w:id="1564636860">
          <w:marLeft w:val="0"/>
          <w:marRight w:val="0"/>
          <w:marTop w:val="0"/>
          <w:marBottom w:val="0"/>
          <w:divBdr>
            <w:top w:val="none" w:sz="0" w:space="0" w:color="auto"/>
            <w:left w:val="none" w:sz="0" w:space="0" w:color="auto"/>
            <w:bottom w:val="none" w:sz="0" w:space="0" w:color="auto"/>
            <w:right w:val="none" w:sz="0" w:space="0" w:color="auto"/>
          </w:divBdr>
          <w:divsChild>
            <w:div w:id="645861136">
              <w:marLeft w:val="0"/>
              <w:marRight w:val="0"/>
              <w:marTop w:val="0"/>
              <w:marBottom w:val="0"/>
              <w:divBdr>
                <w:top w:val="none" w:sz="0" w:space="0" w:color="auto"/>
                <w:left w:val="none" w:sz="0" w:space="0" w:color="auto"/>
                <w:bottom w:val="none" w:sz="0" w:space="0" w:color="auto"/>
                <w:right w:val="none" w:sz="0" w:space="0" w:color="auto"/>
              </w:divBdr>
              <w:divsChild>
                <w:div w:id="16285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9178">
          <w:marLeft w:val="0"/>
          <w:marRight w:val="0"/>
          <w:marTop w:val="0"/>
          <w:marBottom w:val="0"/>
          <w:divBdr>
            <w:top w:val="none" w:sz="0" w:space="0" w:color="auto"/>
            <w:left w:val="none" w:sz="0" w:space="0" w:color="auto"/>
            <w:bottom w:val="none" w:sz="0" w:space="0" w:color="auto"/>
            <w:right w:val="none" w:sz="0" w:space="0" w:color="auto"/>
          </w:divBdr>
          <w:divsChild>
            <w:div w:id="380061239">
              <w:marLeft w:val="0"/>
              <w:marRight w:val="0"/>
              <w:marTop w:val="0"/>
              <w:marBottom w:val="0"/>
              <w:divBdr>
                <w:top w:val="none" w:sz="0" w:space="0" w:color="auto"/>
                <w:left w:val="none" w:sz="0" w:space="0" w:color="auto"/>
                <w:bottom w:val="none" w:sz="0" w:space="0" w:color="auto"/>
                <w:right w:val="none" w:sz="0" w:space="0" w:color="auto"/>
              </w:divBdr>
              <w:divsChild>
                <w:div w:id="329454052">
                  <w:marLeft w:val="0"/>
                  <w:marRight w:val="0"/>
                  <w:marTop w:val="0"/>
                  <w:marBottom w:val="0"/>
                  <w:divBdr>
                    <w:top w:val="none" w:sz="0" w:space="0" w:color="auto"/>
                    <w:left w:val="none" w:sz="0" w:space="0" w:color="auto"/>
                    <w:bottom w:val="none" w:sz="0" w:space="0" w:color="auto"/>
                    <w:right w:val="none" w:sz="0" w:space="0" w:color="auto"/>
                  </w:divBdr>
                  <w:divsChild>
                    <w:div w:id="545605097">
                      <w:marLeft w:val="0"/>
                      <w:marRight w:val="0"/>
                      <w:marTop w:val="0"/>
                      <w:marBottom w:val="0"/>
                      <w:divBdr>
                        <w:top w:val="none" w:sz="0" w:space="0" w:color="auto"/>
                        <w:left w:val="none" w:sz="0" w:space="0" w:color="auto"/>
                        <w:bottom w:val="none" w:sz="0" w:space="0" w:color="auto"/>
                        <w:right w:val="none" w:sz="0" w:space="0" w:color="auto"/>
                      </w:divBdr>
                      <w:divsChild>
                        <w:div w:id="929893181">
                          <w:marLeft w:val="0"/>
                          <w:marRight w:val="0"/>
                          <w:marTop w:val="0"/>
                          <w:marBottom w:val="0"/>
                          <w:divBdr>
                            <w:top w:val="none" w:sz="0" w:space="0" w:color="auto"/>
                            <w:left w:val="none" w:sz="0" w:space="0" w:color="auto"/>
                            <w:bottom w:val="none" w:sz="0" w:space="0" w:color="auto"/>
                            <w:right w:val="none" w:sz="0" w:space="0" w:color="auto"/>
                          </w:divBdr>
                        </w:div>
                        <w:div w:id="825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927">
                  <w:marLeft w:val="0"/>
                  <w:marRight w:val="0"/>
                  <w:marTop w:val="0"/>
                  <w:marBottom w:val="0"/>
                  <w:divBdr>
                    <w:top w:val="none" w:sz="0" w:space="0" w:color="auto"/>
                    <w:left w:val="none" w:sz="0" w:space="0" w:color="auto"/>
                    <w:bottom w:val="none" w:sz="0" w:space="0" w:color="auto"/>
                    <w:right w:val="none" w:sz="0" w:space="0" w:color="auto"/>
                  </w:divBdr>
                </w:div>
                <w:div w:id="868297448">
                  <w:marLeft w:val="0"/>
                  <w:marRight w:val="0"/>
                  <w:marTop w:val="0"/>
                  <w:marBottom w:val="0"/>
                  <w:divBdr>
                    <w:top w:val="none" w:sz="0" w:space="0" w:color="auto"/>
                    <w:left w:val="none" w:sz="0" w:space="0" w:color="auto"/>
                    <w:bottom w:val="none" w:sz="0" w:space="0" w:color="auto"/>
                    <w:right w:val="none" w:sz="0" w:space="0" w:color="auto"/>
                  </w:divBdr>
                  <w:divsChild>
                    <w:div w:id="303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4136">
              <w:marLeft w:val="0"/>
              <w:marRight w:val="0"/>
              <w:marTop w:val="0"/>
              <w:marBottom w:val="0"/>
              <w:divBdr>
                <w:top w:val="none" w:sz="0" w:space="0" w:color="auto"/>
                <w:left w:val="none" w:sz="0" w:space="0" w:color="auto"/>
                <w:bottom w:val="none" w:sz="0" w:space="0" w:color="auto"/>
                <w:right w:val="none" w:sz="0" w:space="0" w:color="auto"/>
              </w:divBdr>
              <w:divsChild>
                <w:div w:id="1979795592">
                  <w:marLeft w:val="0"/>
                  <w:marRight w:val="0"/>
                  <w:marTop w:val="0"/>
                  <w:marBottom w:val="0"/>
                  <w:divBdr>
                    <w:top w:val="none" w:sz="0" w:space="0" w:color="auto"/>
                    <w:left w:val="none" w:sz="0" w:space="0" w:color="auto"/>
                    <w:bottom w:val="none" w:sz="0" w:space="0" w:color="auto"/>
                    <w:right w:val="none" w:sz="0" w:space="0" w:color="auto"/>
                  </w:divBdr>
                  <w:divsChild>
                    <w:div w:id="1792479742">
                      <w:marLeft w:val="0"/>
                      <w:marRight w:val="0"/>
                      <w:marTop w:val="0"/>
                      <w:marBottom w:val="0"/>
                      <w:divBdr>
                        <w:top w:val="none" w:sz="0" w:space="0" w:color="auto"/>
                        <w:left w:val="none" w:sz="0" w:space="0" w:color="auto"/>
                        <w:bottom w:val="none" w:sz="0" w:space="0" w:color="auto"/>
                        <w:right w:val="none" w:sz="0" w:space="0" w:color="auto"/>
                      </w:divBdr>
                      <w:divsChild>
                        <w:div w:id="9988716">
                          <w:marLeft w:val="0"/>
                          <w:marRight w:val="0"/>
                          <w:marTop w:val="100"/>
                          <w:marBottom w:val="100"/>
                          <w:divBdr>
                            <w:top w:val="none" w:sz="0" w:space="0" w:color="auto"/>
                            <w:left w:val="none" w:sz="0" w:space="0" w:color="auto"/>
                            <w:bottom w:val="none" w:sz="0" w:space="0" w:color="auto"/>
                            <w:right w:val="none" w:sz="0" w:space="0" w:color="auto"/>
                          </w:divBdr>
                          <w:divsChild>
                            <w:div w:id="1313676826">
                              <w:marLeft w:val="0"/>
                              <w:marRight w:val="0"/>
                              <w:marTop w:val="0"/>
                              <w:marBottom w:val="0"/>
                              <w:divBdr>
                                <w:top w:val="none" w:sz="0" w:space="0" w:color="auto"/>
                                <w:left w:val="none" w:sz="0" w:space="0" w:color="auto"/>
                                <w:bottom w:val="none" w:sz="0" w:space="0" w:color="auto"/>
                                <w:right w:val="none" w:sz="0" w:space="0" w:color="auto"/>
                              </w:divBdr>
                            </w:div>
                            <w:div w:id="1184512184">
                              <w:marLeft w:val="0"/>
                              <w:marRight w:val="0"/>
                              <w:marTop w:val="0"/>
                              <w:marBottom w:val="0"/>
                              <w:divBdr>
                                <w:top w:val="none" w:sz="0" w:space="0" w:color="auto"/>
                                <w:left w:val="none" w:sz="0" w:space="0" w:color="auto"/>
                                <w:bottom w:val="none" w:sz="0" w:space="0" w:color="auto"/>
                                <w:right w:val="none" w:sz="0" w:space="0" w:color="auto"/>
                              </w:divBdr>
                              <w:divsChild>
                                <w:div w:id="1230112653">
                                  <w:marLeft w:val="0"/>
                                  <w:marRight w:val="0"/>
                                  <w:marTop w:val="0"/>
                                  <w:marBottom w:val="0"/>
                                  <w:divBdr>
                                    <w:top w:val="none" w:sz="0" w:space="0" w:color="auto"/>
                                    <w:left w:val="none" w:sz="0" w:space="0" w:color="auto"/>
                                    <w:bottom w:val="none" w:sz="0" w:space="0" w:color="auto"/>
                                    <w:right w:val="none" w:sz="0" w:space="0" w:color="auto"/>
                                  </w:divBdr>
                                  <w:divsChild>
                                    <w:div w:id="3951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05267">
                      <w:marLeft w:val="0"/>
                      <w:marRight w:val="0"/>
                      <w:marTop w:val="0"/>
                      <w:marBottom w:val="0"/>
                      <w:divBdr>
                        <w:top w:val="none" w:sz="0" w:space="0" w:color="auto"/>
                        <w:left w:val="none" w:sz="0" w:space="0" w:color="auto"/>
                        <w:bottom w:val="none" w:sz="0" w:space="0" w:color="auto"/>
                        <w:right w:val="none" w:sz="0" w:space="0" w:color="auto"/>
                      </w:divBdr>
                      <w:divsChild>
                        <w:div w:id="599875561">
                          <w:marLeft w:val="0"/>
                          <w:marRight w:val="0"/>
                          <w:marTop w:val="0"/>
                          <w:marBottom w:val="0"/>
                          <w:divBdr>
                            <w:top w:val="none" w:sz="0" w:space="0" w:color="auto"/>
                            <w:left w:val="none" w:sz="0" w:space="0" w:color="auto"/>
                            <w:bottom w:val="none" w:sz="0" w:space="0" w:color="auto"/>
                            <w:right w:val="none" w:sz="0" w:space="0" w:color="auto"/>
                          </w:divBdr>
                          <w:divsChild>
                            <w:div w:id="1202475794">
                              <w:marLeft w:val="0"/>
                              <w:marRight w:val="0"/>
                              <w:marTop w:val="0"/>
                              <w:marBottom w:val="0"/>
                              <w:divBdr>
                                <w:top w:val="none" w:sz="0" w:space="0" w:color="auto"/>
                                <w:left w:val="none" w:sz="0" w:space="0" w:color="auto"/>
                                <w:bottom w:val="none" w:sz="0" w:space="0" w:color="auto"/>
                                <w:right w:val="none" w:sz="0" w:space="0" w:color="auto"/>
                              </w:divBdr>
                              <w:divsChild>
                                <w:div w:id="569073916">
                                  <w:marLeft w:val="0"/>
                                  <w:marRight w:val="0"/>
                                  <w:marTop w:val="0"/>
                                  <w:marBottom w:val="0"/>
                                  <w:divBdr>
                                    <w:top w:val="none" w:sz="0" w:space="0" w:color="auto"/>
                                    <w:left w:val="none" w:sz="0" w:space="0" w:color="auto"/>
                                    <w:bottom w:val="none" w:sz="0" w:space="0" w:color="auto"/>
                                    <w:right w:val="none" w:sz="0" w:space="0" w:color="auto"/>
                                  </w:divBdr>
                                  <w:divsChild>
                                    <w:div w:id="1282035898">
                                      <w:marLeft w:val="0"/>
                                      <w:marRight w:val="0"/>
                                      <w:marTop w:val="0"/>
                                      <w:marBottom w:val="0"/>
                                      <w:divBdr>
                                        <w:top w:val="none" w:sz="0" w:space="0" w:color="auto"/>
                                        <w:left w:val="none" w:sz="0" w:space="0" w:color="auto"/>
                                        <w:bottom w:val="none" w:sz="0" w:space="0" w:color="auto"/>
                                        <w:right w:val="none" w:sz="0" w:space="0" w:color="auto"/>
                                      </w:divBdr>
                                      <w:divsChild>
                                        <w:div w:id="2101561117">
                                          <w:marLeft w:val="0"/>
                                          <w:marRight w:val="0"/>
                                          <w:marTop w:val="100"/>
                                          <w:marBottom w:val="100"/>
                                          <w:divBdr>
                                            <w:top w:val="none" w:sz="0" w:space="0" w:color="auto"/>
                                            <w:left w:val="none" w:sz="0" w:space="0" w:color="auto"/>
                                            <w:bottom w:val="none" w:sz="0" w:space="0" w:color="auto"/>
                                            <w:right w:val="none" w:sz="0" w:space="0" w:color="auto"/>
                                          </w:divBdr>
                                          <w:divsChild>
                                            <w:div w:id="1037898587">
                                              <w:marLeft w:val="0"/>
                                              <w:marRight w:val="0"/>
                                              <w:marTop w:val="0"/>
                                              <w:marBottom w:val="0"/>
                                              <w:divBdr>
                                                <w:top w:val="none" w:sz="0" w:space="0" w:color="auto"/>
                                                <w:left w:val="none" w:sz="0" w:space="0" w:color="auto"/>
                                                <w:bottom w:val="none" w:sz="0" w:space="0" w:color="auto"/>
                                                <w:right w:val="none" w:sz="0" w:space="0" w:color="auto"/>
                                              </w:divBdr>
                                            </w:div>
                                            <w:div w:id="476342886">
                                              <w:marLeft w:val="0"/>
                                              <w:marRight w:val="0"/>
                                              <w:marTop w:val="0"/>
                                              <w:marBottom w:val="0"/>
                                              <w:divBdr>
                                                <w:top w:val="none" w:sz="0" w:space="0" w:color="auto"/>
                                                <w:left w:val="none" w:sz="0" w:space="0" w:color="auto"/>
                                                <w:bottom w:val="none" w:sz="0" w:space="0" w:color="auto"/>
                                                <w:right w:val="none" w:sz="0" w:space="0" w:color="auto"/>
                                              </w:divBdr>
                                              <w:divsChild>
                                                <w:div w:id="171921832">
                                                  <w:marLeft w:val="0"/>
                                                  <w:marRight w:val="0"/>
                                                  <w:marTop w:val="0"/>
                                                  <w:marBottom w:val="0"/>
                                                  <w:divBdr>
                                                    <w:top w:val="none" w:sz="0" w:space="0" w:color="auto"/>
                                                    <w:left w:val="none" w:sz="0" w:space="0" w:color="auto"/>
                                                    <w:bottom w:val="none" w:sz="0" w:space="0" w:color="auto"/>
                                                    <w:right w:val="none" w:sz="0" w:space="0" w:color="auto"/>
                                                  </w:divBdr>
                                                </w:div>
                                                <w:div w:id="1164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4782">
                              <w:marLeft w:val="0"/>
                              <w:marRight w:val="0"/>
                              <w:marTop w:val="0"/>
                              <w:marBottom w:val="0"/>
                              <w:divBdr>
                                <w:top w:val="none" w:sz="0" w:space="0" w:color="auto"/>
                                <w:left w:val="none" w:sz="0" w:space="0" w:color="auto"/>
                                <w:bottom w:val="none" w:sz="0" w:space="0" w:color="auto"/>
                                <w:right w:val="none" w:sz="0" w:space="0" w:color="auto"/>
                              </w:divBdr>
                            </w:div>
                            <w:div w:id="1516192310">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1550874149">
                                      <w:marLeft w:val="0"/>
                                      <w:marRight w:val="0"/>
                                      <w:marTop w:val="0"/>
                                      <w:marBottom w:val="0"/>
                                      <w:divBdr>
                                        <w:top w:val="none" w:sz="0" w:space="0" w:color="auto"/>
                                        <w:left w:val="none" w:sz="0" w:space="0" w:color="auto"/>
                                        <w:bottom w:val="none" w:sz="0" w:space="0" w:color="auto"/>
                                        <w:right w:val="none" w:sz="0" w:space="0" w:color="auto"/>
                                      </w:divBdr>
                                      <w:divsChild>
                                        <w:div w:id="87970738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774249308">
      <w:bodyDiv w:val="1"/>
      <w:marLeft w:val="0"/>
      <w:marRight w:val="0"/>
      <w:marTop w:val="0"/>
      <w:marBottom w:val="0"/>
      <w:divBdr>
        <w:top w:val="none" w:sz="0" w:space="0" w:color="auto"/>
        <w:left w:val="none" w:sz="0" w:space="0" w:color="auto"/>
        <w:bottom w:val="none" w:sz="0" w:space="0" w:color="auto"/>
        <w:right w:val="none" w:sz="0" w:space="0" w:color="auto"/>
      </w:divBdr>
    </w:div>
    <w:div w:id="810445237">
      <w:bodyDiv w:val="1"/>
      <w:marLeft w:val="0"/>
      <w:marRight w:val="0"/>
      <w:marTop w:val="0"/>
      <w:marBottom w:val="0"/>
      <w:divBdr>
        <w:top w:val="none" w:sz="0" w:space="0" w:color="auto"/>
        <w:left w:val="none" w:sz="0" w:space="0" w:color="auto"/>
        <w:bottom w:val="none" w:sz="0" w:space="0" w:color="auto"/>
        <w:right w:val="none" w:sz="0" w:space="0" w:color="auto"/>
      </w:divBdr>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86840558">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908416297">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262107140">
          <w:marLeft w:val="0"/>
          <w:marRight w:val="0"/>
          <w:marTop w:val="0"/>
          <w:marBottom w:val="0"/>
          <w:divBdr>
            <w:top w:val="none" w:sz="0" w:space="0" w:color="auto"/>
            <w:left w:val="none" w:sz="0" w:space="0" w:color="auto"/>
            <w:bottom w:val="none" w:sz="0" w:space="0" w:color="auto"/>
            <w:right w:val="none" w:sz="0" w:space="0" w:color="auto"/>
          </w:divBdr>
        </w:div>
        <w:div w:id="1726442349">
          <w:marLeft w:val="0"/>
          <w:marRight w:val="0"/>
          <w:marTop w:val="0"/>
          <w:marBottom w:val="0"/>
          <w:divBdr>
            <w:top w:val="none" w:sz="0" w:space="0" w:color="auto"/>
            <w:left w:val="none" w:sz="0" w:space="0" w:color="auto"/>
            <w:bottom w:val="none" w:sz="0" w:space="0" w:color="auto"/>
            <w:right w:val="none" w:sz="0" w:space="0" w:color="auto"/>
          </w:divBdr>
        </w:div>
      </w:divsChild>
    </w:div>
    <w:div w:id="922834683">
      <w:bodyDiv w:val="1"/>
      <w:marLeft w:val="0"/>
      <w:marRight w:val="0"/>
      <w:marTop w:val="0"/>
      <w:marBottom w:val="0"/>
      <w:divBdr>
        <w:top w:val="none" w:sz="0" w:space="0" w:color="auto"/>
        <w:left w:val="none" w:sz="0" w:space="0" w:color="auto"/>
        <w:bottom w:val="none" w:sz="0" w:space="0" w:color="auto"/>
        <w:right w:val="none" w:sz="0" w:space="0" w:color="auto"/>
      </w:divBdr>
    </w:div>
    <w:div w:id="933198948">
      <w:bodyDiv w:val="1"/>
      <w:marLeft w:val="0"/>
      <w:marRight w:val="0"/>
      <w:marTop w:val="0"/>
      <w:marBottom w:val="0"/>
      <w:divBdr>
        <w:top w:val="none" w:sz="0" w:space="0" w:color="auto"/>
        <w:left w:val="none" w:sz="0" w:space="0" w:color="auto"/>
        <w:bottom w:val="none" w:sz="0" w:space="0" w:color="auto"/>
        <w:right w:val="none" w:sz="0" w:space="0" w:color="auto"/>
      </w:divBdr>
    </w:div>
    <w:div w:id="1056322075">
      <w:bodyDiv w:val="1"/>
      <w:marLeft w:val="0"/>
      <w:marRight w:val="0"/>
      <w:marTop w:val="0"/>
      <w:marBottom w:val="0"/>
      <w:divBdr>
        <w:top w:val="none" w:sz="0" w:space="0" w:color="auto"/>
        <w:left w:val="none" w:sz="0" w:space="0" w:color="auto"/>
        <w:bottom w:val="none" w:sz="0" w:space="0" w:color="auto"/>
        <w:right w:val="none" w:sz="0" w:space="0" w:color="auto"/>
      </w:divBdr>
    </w:div>
    <w:div w:id="1075469473">
      <w:bodyDiv w:val="1"/>
      <w:marLeft w:val="0"/>
      <w:marRight w:val="0"/>
      <w:marTop w:val="0"/>
      <w:marBottom w:val="0"/>
      <w:divBdr>
        <w:top w:val="none" w:sz="0" w:space="0" w:color="auto"/>
        <w:left w:val="none" w:sz="0" w:space="0" w:color="auto"/>
        <w:bottom w:val="none" w:sz="0" w:space="0" w:color="auto"/>
        <w:right w:val="none" w:sz="0" w:space="0" w:color="auto"/>
      </w:divBdr>
    </w:div>
    <w:div w:id="1087114553">
      <w:bodyDiv w:val="1"/>
      <w:marLeft w:val="0"/>
      <w:marRight w:val="0"/>
      <w:marTop w:val="0"/>
      <w:marBottom w:val="0"/>
      <w:divBdr>
        <w:top w:val="none" w:sz="0" w:space="0" w:color="auto"/>
        <w:left w:val="none" w:sz="0" w:space="0" w:color="auto"/>
        <w:bottom w:val="none" w:sz="0" w:space="0" w:color="auto"/>
        <w:right w:val="none" w:sz="0" w:space="0" w:color="auto"/>
      </w:divBdr>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682249255">
          <w:marLeft w:val="0"/>
          <w:marRight w:val="0"/>
          <w:marTop w:val="0"/>
          <w:marBottom w:val="0"/>
          <w:divBdr>
            <w:top w:val="none" w:sz="0" w:space="0" w:color="auto"/>
            <w:left w:val="none" w:sz="0" w:space="0" w:color="auto"/>
            <w:bottom w:val="none" w:sz="0" w:space="0" w:color="auto"/>
            <w:right w:val="none" w:sz="0" w:space="0" w:color="auto"/>
          </w:divBdr>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122502682">
      <w:bodyDiv w:val="1"/>
      <w:marLeft w:val="0"/>
      <w:marRight w:val="0"/>
      <w:marTop w:val="0"/>
      <w:marBottom w:val="0"/>
      <w:divBdr>
        <w:top w:val="none" w:sz="0" w:space="0" w:color="auto"/>
        <w:left w:val="none" w:sz="0" w:space="0" w:color="auto"/>
        <w:bottom w:val="none" w:sz="0" w:space="0" w:color="auto"/>
        <w:right w:val="none" w:sz="0" w:space="0" w:color="auto"/>
      </w:divBdr>
    </w:div>
    <w:div w:id="1153137914">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32929027">
      <w:bodyDiv w:val="1"/>
      <w:marLeft w:val="0"/>
      <w:marRight w:val="0"/>
      <w:marTop w:val="0"/>
      <w:marBottom w:val="0"/>
      <w:divBdr>
        <w:top w:val="none" w:sz="0" w:space="0" w:color="auto"/>
        <w:left w:val="none" w:sz="0" w:space="0" w:color="auto"/>
        <w:bottom w:val="none" w:sz="0" w:space="0" w:color="auto"/>
        <w:right w:val="none" w:sz="0" w:space="0" w:color="auto"/>
      </w:divBdr>
    </w:div>
    <w:div w:id="1253050975">
      <w:bodyDiv w:val="1"/>
      <w:marLeft w:val="0"/>
      <w:marRight w:val="0"/>
      <w:marTop w:val="0"/>
      <w:marBottom w:val="0"/>
      <w:divBdr>
        <w:top w:val="none" w:sz="0" w:space="0" w:color="auto"/>
        <w:left w:val="none" w:sz="0" w:space="0" w:color="auto"/>
        <w:bottom w:val="none" w:sz="0" w:space="0" w:color="auto"/>
        <w:right w:val="none" w:sz="0" w:space="0" w:color="auto"/>
      </w:divBdr>
    </w:div>
    <w:div w:id="1283225117">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290668204">
      <w:bodyDiv w:val="1"/>
      <w:marLeft w:val="0"/>
      <w:marRight w:val="0"/>
      <w:marTop w:val="0"/>
      <w:marBottom w:val="0"/>
      <w:divBdr>
        <w:top w:val="none" w:sz="0" w:space="0" w:color="auto"/>
        <w:left w:val="none" w:sz="0" w:space="0" w:color="auto"/>
        <w:bottom w:val="none" w:sz="0" w:space="0" w:color="auto"/>
        <w:right w:val="none" w:sz="0" w:space="0" w:color="auto"/>
      </w:divBdr>
    </w:div>
    <w:div w:id="134421180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0911258">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403480562">
      <w:bodyDiv w:val="1"/>
      <w:marLeft w:val="0"/>
      <w:marRight w:val="0"/>
      <w:marTop w:val="0"/>
      <w:marBottom w:val="0"/>
      <w:divBdr>
        <w:top w:val="none" w:sz="0" w:space="0" w:color="auto"/>
        <w:left w:val="none" w:sz="0" w:space="0" w:color="auto"/>
        <w:bottom w:val="none" w:sz="0" w:space="0" w:color="auto"/>
        <w:right w:val="none" w:sz="0" w:space="0" w:color="auto"/>
      </w:divBdr>
    </w:div>
    <w:div w:id="1406956668">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562598265">
      <w:bodyDiv w:val="1"/>
      <w:marLeft w:val="0"/>
      <w:marRight w:val="0"/>
      <w:marTop w:val="0"/>
      <w:marBottom w:val="0"/>
      <w:divBdr>
        <w:top w:val="none" w:sz="0" w:space="0" w:color="auto"/>
        <w:left w:val="none" w:sz="0" w:space="0" w:color="auto"/>
        <w:bottom w:val="none" w:sz="0" w:space="0" w:color="auto"/>
        <w:right w:val="none" w:sz="0" w:space="0" w:color="auto"/>
      </w:divBdr>
    </w:div>
    <w:div w:id="1633554392">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55065372">
      <w:bodyDiv w:val="1"/>
      <w:marLeft w:val="0"/>
      <w:marRight w:val="0"/>
      <w:marTop w:val="0"/>
      <w:marBottom w:val="0"/>
      <w:divBdr>
        <w:top w:val="none" w:sz="0" w:space="0" w:color="auto"/>
        <w:left w:val="none" w:sz="0" w:space="0" w:color="auto"/>
        <w:bottom w:val="none" w:sz="0" w:space="0" w:color="auto"/>
        <w:right w:val="none" w:sz="0" w:space="0" w:color="auto"/>
      </w:divBdr>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40403080">
      <w:bodyDiv w:val="1"/>
      <w:marLeft w:val="0"/>
      <w:marRight w:val="0"/>
      <w:marTop w:val="0"/>
      <w:marBottom w:val="0"/>
      <w:divBdr>
        <w:top w:val="none" w:sz="0" w:space="0" w:color="auto"/>
        <w:left w:val="none" w:sz="0" w:space="0" w:color="auto"/>
        <w:bottom w:val="none" w:sz="0" w:space="0" w:color="auto"/>
        <w:right w:val="none" w:sz="0" w:space="0" w:color="auto"/>
      </w:divBdr>
    </w:div>
    <w:div w:id="1791968128">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846245937">
      <w:bodyDiv w:val="1"/>
      <w:marLeft w:val="0"/>
      <w:marRight w:val="0"/>
      <w:marTop w:val="0"/>
      <w:marBottom w:val="0"/>
      <w:divBdr>
        <w:top w:val="none" w:sz="0" w:space="0" w:color="auto"/>
        <w:left w:val="none" w:sz="0" w:space="0" w:color="auto"/>
        <w:bottom w:val="none" w:sz="0" w:space="0" w:color="auto"/>
        <w:right w:val="none" w:sz="0" w:space="0" w:color="auto"/>
      </w:divBdr>
    </w:div>
    <w:div w:id="1901944084">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1971551823">
      <w:bodyDiv w:val="1"/>
      <w:marLeft w:val="0"/>
      <w:marRight w:val="0"/>
      <w:marTop w:val="0"/>
      <w:marBottom w:val="0"/>
      <w:divBdr>
        <w:top w:val="none" w:sz="0" w:space="0" w:color="auto"/>
        <w:left w:val="none" w:sz="0" w:space="0" w:color="auto"/>
        <w:bottom w:val="none" w:sz="0" w:space="0" w:color="auto"/>
        <w:right w:val="none" w:sz="0" w:space="0" w:color="auto"/>
      </w:divBdr>
    </w:div>
    <w:div w:id="1998805803">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ventepidemics.org/wp-content/uploads/2021/07/160_PE_COVID-in-Schools_Fact-Sheet_0721_Rev-A_v4.pdf" TargetMode="External"/><Relationship Id="rId13" Type="http://schemas.openxmlformats.org/officeDocument/2006/relationships/hyperlink" Target="https://www.theglobeandmail.com/canada/article-yukon-first-nations-first-ever-school-board-sets-high-hopes-for-a-new/" TargetMode="External"/><Relationship Id="rId18" Type="http://schemas.openxmlformats.org/officeDocument/2006/relationships/hyperlink" Target="https://winnipegsun.com/cannabis-news/canadas-cannabis-legalization-has-not-resulted-in-more-stoned-teens-study?_cldee=c2pob3JuYnlAZWR1LnBlLmNh&amp;recipientid=contact-970dede4f1d1e6118105480fcfeaa931-caef04338194490292b28e9f732aab39&amp;esid=735b6271-d001-ec11-94f0-0022486d684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cdc.europa.eu/en/publications-data/children-and-school-settings-covid-19-transmission" TargetMode="External"/><Relationship Id="rId12" Type="http://schemas.openxmlformats.org/officeDocument/2006/relationships/hyperlink" Target="https://theconversation.com/covid-19-back-to-school-qanda-is-it-safe-for-unvaccinated-children-to-go-to-school-in-person-is-the-harm-of-school-closures-greater-than-the-risk-of-the-virus-166870?utm_medium=email&amp;utm_campaign=Latest%20from%20The%20Conversation%20for%20September%201%202021&amp;utm_content=Latest%20from%20The%20Conversation%20for%20September%201%202021+CID_13372a3c0afb1a546476bdb995081f63&amp;utm_source=campaign_monitor_ca&amp;utm_term=COVID-19%20back%20to%20school%20QA%20Is%20it%20safe%20for%20unvaccinated%20children%20to%20go%20to%20school%20in%20person%20Is%20the%20harm%20of%20school%20closures%20greater%20than%20the%20risk%20of%20the%20virus" TargetMode="External"/><Relationship Id="rId17" Type="http://schemas.openxmlformats.org/officeDocument/2006/relationships/hyperlink" Target="https://www.ncbi.nlm.nih.gov/pmc/articles/PMC5449235/" TargetMode="External"/><Relationship Id="rId2" Type="http://schemas.openxmlformats.org/officeDocument/2006/relationships/styles" Target="styles.xml"/><Relationship Id="rId16" Type="http://schemas.openxmlformats.org/officeDocument/2006/relationships/hyperlink" Target="https://www.ncbi.nlm.nih.gov/pmc/articles/PMC831521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ature.com/articles/s41467-020-19478-2" TargetMode="External"/><Relationship Id="rId11" Type="http://schemas.openxmlformats.org/officeDocument/2006/relationships/hyperlink" Target="https://theconversation.com/back-to-school-faqs-on-childrens-health-and-covid-19-delta-variant-preventing-infection-testing-and-international-examples-164684?utm_medium=email&amp;utm_campaign=Latest%20from%20The%20Conversation%20for%20August%2031%202021&amp;utm_content=Latest%20from%20The%20Conversation%20for%20August%2031%202021+CID_29e11454265b10bbb1a7673a0d7bf682&amp;utm_source=campaign_monitor_ca&amp;utm_term=mitigate%20the%20spread%20of%20COVID-19%20in%20schools%20how%20testing%20and%20other%20measures%20can%20help%20and%20whats%20been%20implemented%20in%20other%20countries" TargetMode="External"/><Relationship Id="rId5" Type="http://schemas.openxmlformats.org/officeDocument/2006/relationships/hyperlink" Target="https://jamanetwork.com/journals/jamanetworkopen/fullarticle/2777982" TargetMode="External"/><Relationship Id="rId15" Type="http://schemas.openxmlformats.org/officeDocument/2006/relationships/hyperlink" Target="https://www.winnipegfreepress.com/local/manitoba-youth-concerned-about-mental-health-survey-575132312.html?_cldee=c2pob3JuYnlAZWR1LnBlLmNh&amp;recipientid=contact-970dede4f1d1e6118105480fcfeaa931-caef04338194490292b28e9f732aab39&amp;esid=735b6271-d001-ec11-94f0-0022486d6841" TargetMode="External"/><Relationship Id="rId10" Type="http://schemas.openxmlformats.org/officeDocument/2006/relationships/hyperlink" Target="https://dx.doi.org/10.1097%2FMD.0000000000026709" TargetMode="External"/><Relationship Id="rId19" Type="http://schemas.openxmlformats.org/officeDocument/2006/relationships/hyperlink" Target="https://www.ncbi.nlm.nih.gov/pmc/articles/PMC8315217/" TargetMode="External"/><Relationship Id="rId4" Type="http://schemas.openxmlformats.org/officeDocument/2006/relationships/webSettings" Target="webSettings.xml"/><Relationship Id="rId9" Type="http://schemas.openxmlformats.org/officeDocument/2006/relationships/hyperlink" Target="https://www.thelancet.com/journals/lancet/article/PIIS0140-6736(20)32657-X/fulltext" TargetMode="External"/><Relationship Id="rId14" Type="http://schemas.openxmlformats.org/officeDocument/2006/relationships/hyperlink" Target="https://manitobaadvocate.ca/the-right-to-be-heard-a-special-report-on-the-manitoba-advocate-for-children-and-youths-youth-listening-tour-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2</cp:revision>
  <dcterms:created xsi:type="dcterms:W3CDTF">2021-09-03T14:48:00Z</dcterms:created>
  <dcterms:modified xsi:type="dcterms:W3CDTF">2021-09-03T14:48:00Z</dcterms:modified>
</cp:coreProperties>
</file>